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B8" w:rsidRPr="00477310" w:rsidRDefault="004657B8" w:rsidP="004657B8">
      <w:pPr>
        <w:jc w:val="center"/>
        <w:rPr>
          <w:rFonts w:ascii="Arial" w:hAnsi="Arial" w:cs="Arial"/>
          <w:b/>
          <w:sz w:val="24"/>
          <w:szCs w:val="24"/>
        </w:rPr>
      </w:pPr>
      <w:r w:rsidRPr="00477310">
        <w:rPr>
          <w:rFonts w:ascii="Arial" w:hAnsi="Arial" w:cs="Arial"/>
          <w:b/>
          <w:sz w:val="24"/>
          <w:szCs w:val="24"/>
        </w:rPr>
        <w:t xml:space="preserve">Система мероприятий по реализации направлений деятельности ДОУ в соответствии с годовыми задачами </w:t>
      </w:r>
    </w:p>
    <w:p w:rsidR="004657B8" w:rsidRPr="00477310" w:rsidRDefault="004657B8" w:rsidP="004657B8">
      <w:pPr>
        <w:jc w:val="center"/>
        <w:rPr>
          <w:rFonts w:ascii="Arial" w:hAnsi="Arial" w:cs="Arial"/>
          <w:b/>
          <w:sz w:val="24"/>
          <w:szCs w:val="24"/>
        </w:rPr>
      </w:pPr>
      <w:r w:rsidRPr="00477310">
        <w:rPr>
          <w:rFonts w:ascii="Arial" w:hAnsi="Arial" w:cs="Arial"/>
          <w:b/>
          <w:sz w:val="24"/>
          <w:szCs w:val="24"/>
        </w:rPr>
        <w:t>на 20</w:t>
      </w:r>
      <w:r w:rsidR="00A80FED" w:rsidRPr="00477310">
        <w:rPr>
          <w:rFonts w:ascii="Arial" w:hAnsi="Arial" w:cs="Arial"/>
          <w:b/>
          <w:sz w:val="24"/>
          <w:szCs w:val="24"/>
        </w:rPr>
        <w:t>20</w:t>
      </w:r>
      <w:r w:rsidRPr="00477310">
        <w:rPr>
          <w:rFonts w:ascii="Arial" w:hAnsi="Arial" w:cs="Arial"/>
          <w:b/>
          <w:sz w:val="24"/>
          <w:szCs w:val="24"/>
        </w:rPr>
        <w:t xml:space="preserve"> – 202</w:t>
      </w:r>
      <w:r w:rsidR="00A80FED" w:rsidRPr="00477310">
        <w:rPr>
          <w:rFonts w:ascii="Arial" w:hAnsi="Arial" w:cs="Arial"/>
          <w:b/>
          <w:sz w:val="24"/>
          <w:szCs w:val="24"/>
        </w:rPr>
        <w:t>1</w:t>
      </w:r>
      <w:r w:rsidRPr="00477310">
        <w:rPr>
          <w:rFonts w:ascii="Arial" w:hAnsi="Arial" w:cs="Arial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4832"/>
        <w:gridCol w:w="4217"/>
        <w:gridCol w:w="3657"/>
      </w:tblGrid>
      <w:tr w:rsidR="00687AE6" w:rsidRPr="00F67B2B" w:rsidTr="00A80FED">
        <w:tc>
          <w:tcPr>
            <w:tcW w:w="2080" w:type="dxa"/>
            <w:shd w:val="clear" w:color="auto" w:fill="FBD4B4" w:themeFill="accent6" w:themeFillTint="66"/>
          </w:tcPr>
          <w:p w:rsidR="00687AE6" w:rsidRPr="00F67B2B" w:rsidRDefault="00687AE6">
            <w:pPr>
              <w:rPr>
                <w:sz w:val="20"/>
                <w:szCs w:val="20"/>
              </w:rPr>
            </w:pPr>
            <w:r w:rsidRPr="00F67B2B">
              <w:rPr>
                <w:rFonts w:ascii="Arial" w:hAnsi="Arial" w:cs="Arial"/>
                <w:sz w:val="20"/>
                <w:szCs w:val="20"/>
              </w:rPr>
              <w:t>Вид деятельности</w:t>
            </w:r>
          </w:p>
        </w:tc>
        <w:tc>
          <w:tcPr>
            <w:tcW w:w="4832" w:type="dxa"/>
            <w:shd w:val="clear" w:color="auto" w:fill="00B0F0"/>
          </w:tcPr>
          <w:p w:rsidR="00687AE6" w:rsidRPr="00356CB9" w:rsidRDefault="00D641C3" w:rsidP="0068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CB9">
              <w:rPr>
                <w:rFonts w:ascii="Arial" w:hAnsi="Arial" w:cs="Arial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4217" w:type="dxa"/>
            <w:shd w:val="clear" w:color="auto" w:fill="00B0F0"/>
          </w:tcPr>
          <w:p w:rsidR="00687AE6" w:rsidRPr="00356CB9" w:rsidRDefault="00D641C3" w:rsidP="0068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CB9">
              <w:rPr>
                <w:rFonts w:ascii="Arial" w:hAnsi="Arial" w:cs="Arial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3657" w:type="dxa"/>
            <w:shd w:val="clear" w:color="auto" w:fill="00B0F0"/>
          </w:tcPr>
          <w:p w:rsidR="00687AE6" w:rsidRPr="00356CB9" w:rsidRDefault="00D641C3" w:rsidP="0068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CB9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</w:tc>
      </w:tr>
      <w:tr w:rsidR="00687AE6" w:rsidRPr="00F67B2B" w:rsidTr="002E61AE">
        <w:tc>
          <w:tcPr>
            <w:tcW w:w="14786" w:type="dxa"/>
            <w:gridSpan w:val="4"/>
            <w:shd w:val="clear" w:color="auto" w:fill="CCC0D9" w:themeFill="accent4" w:themeFillTint="66"/>
          </w:tcPr>
          <w:p w:rsidR="00687AE6" w:rsidRPr="00C36FA4" w:rsidRDefault="00687AE6" w:rsidP="0068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FA4">
              <w:rPr>
                <w:rFonts w:ascii="Arial" w:hAnsi="Arial" w:cs="Arial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687AE6" w:rsidRPr="00F67B2B" w:rsidTr="00477310">
        <w:tc>
          <w:tcPr>
            <w:tcW w:w="2080" w:type="dxa"/>
            <w:shd w:val="clear" w:color="auto" w:fill="FBD4B4" w:themeFill="accent6" w:themeFillTint="66"/>
          </w:tcPr>
          <w:p w:rsidR="00687AE6" w:rsidRPr="0088212A" w:rsidRDefault="00687AE6" w:rsidP="006C2D77">
            <w:pPr>
              <w:rPr>
                <w:rFonts w:ascii="Arial" w:hAnsi="Arial" w:cs="Arial"/>
              </w:rPr>
            </w:pPr>
            <w:r w:rsidRPr="0088212A">
              <w:rPr>
                <w:rFonts w:ascii="Arial" w:hAnsi="Arial" w:cs="Arial"/>
              </w:rPr>
              <w:t>Заседание Наблюдательного Совета</w:t>
            </w:r>
          </w:p>
        </w:tc>
        <w:tc>
          <w:tcPr>
            <w:tcW w:w="4832" w:type="dxa"/>
            <w:shd w:val="clear" w:color="auto" w:fill="FBD4B4" w:themeFill="accent6" w:themeFillTint="66"/>
          </w:tcPr>
          <w:p w:rsidR="00F67B2B" w:rsidRPr="00477310" w:rsidRDefault="00272186" w:rsidP="00F67B2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Утверждение плана работы Н</w:t>
            </w:r>
            <w:r w:rsidR="00F67B2B" w:rsidRPr="00477310">
              <w:rPr>
                <w:rStyle w:val="ac"/>
                <w:rFonts w:ascii="Arial" w:hAnsi="Arial" w:cs="Arial"/>
                <w:i w:val="0"/>
                <w:color w:val="auto"/>
              </w:rPr>
              <w:t>аблюдательного совета на 202</w:t>
            </w:r>
            <w:r w:rsidR="000E639E" w:rsidRPr="00477310">
              <w:rPr>
                <w:rStyle w:val="ac"/>
                <w:rFonts w:ascii="Arial" w:hAnsi="Arial" w:cs="Arial"/>
                <w:i w:val="0"/>
                <w:color w:val="auto"/>
              </w:rPr>
              <w:t>1</w:t>
            </w:r>
            <w:r w:rsidR="00F67B2B"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год.</w:t>
            </w:r>
          </w:p>
          <w:p w:rsidR="00F67B2B" w:rsidRPr="00477310" w:rsidRDefault="00F67B2B" w:rsidP="00F67B2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  <w:p w:rsidR="00F67B2B" w:rsidRPr="00477310" w:rsidRDefault="00F67B2B" w:rsidP="00F67B2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 проекте плана финансово-хозяйственной деятельности ДОУ на 202</w:t>
            </w:r>
            <w:r w:rsidR="000E639E" w:rsidRPr="00477310">
              <w:rPr>
                <w:rStyle w:val="ac"/>
                <w:rFonts w:ascii="Arial" w:hAnsi="Arial" w:cs="Arial"/>
                <w:i w:val="0"/>
                <w:color w:val="auto"/>
              </w:rPr>
              <w:t>1</w:t>
            </w: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год и период 202</w:t>
            </w:r>
            <w:r w:rsidR="000E639E" w:rsidRPr="00477310">
              <w:rPr>
                <w:rStyle w:val="ac"/>
                <w:rFonts w:ascii="Arial" w:hAnsi="Arial" w:cs="Arial"/>
                <w:i w:val="0"/>
                <w:color w:val="auto"/>
              </w:rPr>
              <w:t>2</w:t>
            </w: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– 202</w:t>
            </w:r>
            <w:r w:rsidR="000E639E" w:rsidRPr="00477310">
              <w:rPr>
                <w:rStyle w:val="ac"/>
                <w:rFonts w:ascii="Arial" w:hAnsi="Arial" w:cs="Arial"/>
                <w:i w:val="0"/>
                <w:color w:val="auto"/>
              </w:rPr>
              <w:t>3</w:t>
            </w: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гг.</w:t>
            </w:r>
          </w:p>
          <w:p w:rsidR="00F67B2B" w:rsidRPr="00477310" w:rsidRDefault="00F67B2B" w:rsidP="00F67B2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  <w:p w:rsidR="00F67B2B" w:rsidRPr="00477310" w:rsidRDefault="00F67B2B" w:rsidP="00F67B2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 рассмотрении муниципального задания на 202</w:t>
            </w:r>
            <w:r w:rsidR="000E639E" w:rsidRPr="00477310">
              <w:rPr>
                <w:rStyle w:val="ac"/>
                <w:rFonts w:ascii="Arial" w:hAnsi="Arial" w:cs="Arial"/>
                <w:i w:val="0"/>
                <w:color w:val="auto"/>
              </w:rPr>
              <w:t>1</w:t>
            </w: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год</w:t>
            </w:r>
          </w:p>
          <w:p w:rsidR="00F67B2B" w:rsidRPr="00477310" w:rsidRDefault="00F67B2B" w:rsidP="00F67B2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  <w:p w:rsidR="00F67B2B" w:rsidRPr="00477310" w:rsidRDefault="00F67B2B" w:rsidP="00F67B2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 рассмотрении предложений о совершении крупных сделок  по закупкам продуктов, товаров, услуг.</w:t>
            </w:r>
          </w:p>
          <w:p w:rsidR="00687AE6" w:rsidRPr="00477310" w:rsidRDefault="00687AE6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4217" w:type="dxa"/>
            <w:shd w:val="clear" w:color="auto" w:fill="FBD4B4" w:themeFill="accent6" w:themeFillTint="66"/>
          </w:tcPr>
          <w:p w:rsidR="00F67B2B" w:rsidRPr="00477310" w:rsidRDefault="00F67B2B" w:rsidP="00477310">
            <w:pPr>
              <w:pStyle w:val="ad"/>
              <w:rPr>
                <w:rStyle w:val="ac"/>
                <w:rFonts w:ascii="Arial" w:hAnsi="Arial" w:cs="Arial"/>
                <w:color w:val="auto"/>
                <w:sz w:val="22"/>
              </w:rPr>
            </w:pPr>
          </w:p>
          <w:p w:rsidR="00F67B2B" w:rsidRPr="00477310" w:rsidRDefault="00F67B2B" w:rsidP="00477310">
            <w:pPr>
              <w:pStyle w:val="ad"/>
              <w:rPr>
                <w:rStyle w:val="ac"/>
                <w:rFonts w:ascii="Arial" w:hAnsi="Arial" w:cs="Arial"/>
                <w:color w:val="auto"/>
                <w:sz w:val="22"/>
              </w:rPr>
            </w:pPr>
            <w:r w:rsidRPr="00477310">
              <w:rPr>
                <w:rStyle w:val="ac"/>
                <w:rFonts w:ascii="Arial" w:hAnsi="Arial" w:cs="Arial"/>
                <w:color w:val="auto"/>
                <w:sz w:val="22"/>
              </w:rPr>
              <w:t>Годовая финансовая отчетность за 20</w:t>
            </w:r>
            <w:r w:rsidR="000E639E" w:rsidRPr="00477310">
              <w:rPr>
                <w:rStyle w:val="ac"/>
                <w:rFonts w:ascii="Arial" w:hAnsi="Arial" w:cs="Arial"/>
                <w:color w:val="auto"/>
                <w:sz w:val="22"/>
              </w:rPr>
              <w:t>20</w:t>
            </w:r>
            <w:r w:rsidRPr="00477310">
              <w:rPr>
                <w:rStyle w:val="ac"/>
                <w:rFonts w:ascii="Arial" w:hAnsi="Arial" w:cs="Arial"/>
                <w:color w:val="auto"/>
                <w:sz w:val="22"/>
              </w:rPr>
              <w:t xml:space="preserve"> год.</w:t>
            </w:r>
          </w:p>
          <w:p w:rsidR="00F67B2B" w:rsidRPr="00477310" w:rsidRDefault="00F67B2B" w:rsidP="00477310">
            <w:pPr>
              <w:pStyle w:val="ad"/>
              <w:rPr>
                <w:rStyle w:val="ac"/>
                <w:rFonts w:ascii="Arial" w:hAnsi="Arial" w:cs="Arial"/>
                <w:color w:val="auto"/>
                <w:sz w:val="22"/>
              </w:rPr>
            </w:pPr>
          </w:p>
          <w:p w:rsidR="00F67B2B" w:rsidRPr="00477310" w:rsidRDefault="00F67B2B" w:rsidP="00477310">
            <w:pPr>
              <w:pStyle w:val="ad"/>
              <w:rPr>
                <w:rStyle w:val="ac"/>
                <w:rFonts w:ascii="Arial" w:hAnsi="Arial" w:cs="Arial"/>
                <w:color w:val="auto"/>
                <w:sz w:val="22"/>
              </w:rPr>
            </w:pPr>
            <w:r w:rsidRPr="00477310">
              <w:rPr>
                <w:rStyle w:val="ac"/>
                <w:rFonts w:ascii="Arial" w:hAnsi="Arial" w:cs="Arial"/>
                <w:color w:val="auto"/>
                <w:sz w:val="22"/>
              </w:rPr>
              <w:t>Рассмотрение отчёта о выполнении муниципального задания  за 12 месяцев 20</w:t>
            </w:r>
            <w:r w:rsidR="000E639E" w:rsidRPr="00477310">
              <w:rPr>
                <w:rStyle w:val="ac"/>
                <w:rFonts w:ascii="Arial" w:hAnsi="Arial" w:cs="Arial"/>
                <w:color w:val="auto"/>
                <w:sz w:val="22"/>
              </w:rPr>
              <w:t>20</w:t>
            </w:r>
            <w:r w:rsidRPr="00477310">
              <w:rPr>
                <w:rStyle w:val="ac"/>
                <w:rFonts w:ascii="Arial" w:hAnsi="Arial" w:cs="Arial"/>
                <w:color w:val="auto"/>
                <w:sz w:val="22"/>
              </w:rPr>
              <w:t xml:space="preserve"> года.</w:t>
            </w:r>
          </w:p>
          <w:p w:rsidR="00A4791D" w:rsidRPr="00477310" w:rsidRDefault="00A4791D" w:rsidP="00477310">
            <w:pPr>
              <w:pStyle w:val="ad"/>
              <w:rPr>
                <w:rStyle w:val="ac"/>
                <w:rFonts w:ascii="Arial" w:hAnsi="Arial" w:cs="Arial"/>
                <w:color w:val="auto"/>
                <w:sz w:val="22"/>
              </w:rPr>
            </w:pPr>
          </w:p>
          <w:p w:rsidR="00687AE6" w:rsidRPr="00477310" w:rsidRDefault="00F67B2B" w:rsidP="00477310">
            <w:pPr>
              <w:pStyle w:val="ad"/>
              <w:rPr>
                <w:rStyle w:val="ac"/>
                <w:rFonts w:ascii="Arial" w:hAnsi="Arial" w:cs="Arial"/>
                <w:color w:val="auto"/>
                <w:sz w:val="22"/>
              </w:rPr>
            </w:pPr>
            <w:r w:rsidRPr="00477310">
              <w:rPr>
                <w:rStyle w:val="ac"/>
                <w:rFonts w:ascii="Arial" w:hAnsi="Arial" w:cs="Arial"/>
                <w:color w:val="auto"/>
                <w:sz w:val="22"/>
              </w:rPr>
              <w:t>Рассмотрение отчёта об исполнении плана финансово-хозяйственной деятельности за 20</w:t>
            </w:r>
            <w:r w:rsidR="000E639E" w:rsidRPr="00477310">
              <w:rPr>
                <w:rStyle w:val="ac"/>
                <w:rFonts w:ascii="Arial" w:hAnsi="Arial" w:cs="Arial"/>
                <w:color w:val="auto"/>
                <w:sz w:val="22"/>
              </w:rPr>
              <w:t>20</w:t>
            </w:r>
            <w:r w:rsidRPr="00477310">
              <w:rPr>
                <w:rStyle w:val="ac"/>
                <w:rFonts w:ascii="Arial" w:hAnsi="Arial" w:cs="Arial"/>
                <w:color w:val="auto"/>
                <w:sz w:val="22"/>
              </w:rPr>
              <w:t xml:space="preserve"> год.</w:t>
            </w:r>
          </w:p>
        </w:tc>
        <w:tc>
          <w:tcPr>
            <w:tcW w:w="3657" w:type="dxa"/>
            <w:shd w:val="clear" w:color="auto" w:fill="FBD4B4" w:themeFill="accent6" w:themeFillTint="66"/>
          </w:tcPr>
          <w:p w:rsidR="00687AE6" w:rsidRPr="00477310" w:rsidRDefault="00687AE6" w:rsidP="00477310">
            <w:pPr>
              <w:pStyle w:val="ad"/>
              <w:rPr>
                <w:rStyle w:val="ac"/>
                <w:rFonts w:ascii="Arial" w:hAnsi="Arial" w:cs="Arial"/>
                <w:color w:val="auto"/>
                <w:sz w:val="22"/>
              </w:rPr>
            </w:pPr>
          </w:p>
        </w:tc>
      </w:tr>
      <w:tr w:rsidR="00687AE6" w:rsidRPr="00F67B2B" w:rsidTr="00477310">
        <w:tc>
          <w:tcPr>
            <w:tcW w:w="2080" w:type="dxa"/>
            <w:shd w:val="clear" w:color="auto" w:fill="FBD4B4" w:themeFill="accent6" w:themeFillTint="66"/>
          </w:tcPr>
          <w:p w:rsidR="00687AE6" w:rsidRPr="0088212A" w:rsidRDefault="00687AE6">
            <w:pPr>
              <w:rPr>
                <w:rFonts w:ascii="Arial" w:hAnsi="Arial" w:cs="Arial"/>
              </w:rPr>
            </w:pPr>
            <w:r w:rsidRPr="0088212A">
              <w:rPr>
                <w:rFonts w:ascii="Arial" w:hAnsi="Arial" w:cs="Arial"/>
              </w:rPr>
              <w:t>Заседание Управляющего Совета</w:t>
            </w:r>
          </w:p>
        </w:tc>
        <w:tc>
          <w:tcPr>
            <w:tcW w:w="4832" w:type="dxa"/>
            <w:shd w:val="clear" w:color="auto" w:fill="FBD4B4" w:themeFill="accent6" w:themeFillTint="66"/>
          </w:tcPr>
          <w:p w:rsidR="00A80FED" w:rsidRPr="00477310" w:rsidRDefault="00A80FED" w:rsidP="00A80FED">
            <w:pPr>
              <w:pStyle w:val="a6"/>
              <w:jc w:val="both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1. Итоги работы УС за год</w:t>
            </w:r>
          </w:p>
          <w:p w:rsidR="00A80FED" w:rsidRPr="00477310" w:rsidRDefault="00A80FED" w:rsidP="00A80FED">
            <w:pPr>
              <w:pStyle w:val="a6"/>
              <w:jc w:val="both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2.Распределение стимулирующей части ФОТ. </w:t>
            </w:r>
          </w:p>
          <w:p w:rsidR="00687AE6" w:rsidRPr="00477310" w:rsidRDefault="00A80FED" w:rsidP="00A80FED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3.Согласование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  <w:tc>
          <w:tcPr>
            <w:tcW w:w="4217" w:type="dxa"/>
            <w:shd w:val="clear" w:color="auto" w:fill="FBD4B4" w:themeFill="accent6" w:themeFillTint="66"/>
          </w:tcPr>
          <w:p w:rsidR="00B20E79" w:rsidRPr="00477310" w:rsidRDefault="000E639E" w:rsidP="00B20E79">
            <w:pPr>
              <w:pStyle w:val="a6"/>
              <w:jc w:val="both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1</w:t>
            </w:r>
            <w:r w:rsidR="00B20E79"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.О выполнении основной образовательной программы </w:t>
            </w:r>
            <w:proofErr w:type="gramStart"/>
            <w:r w:rsidR="00B20E79" w:rsidRPr="00477310">
              <w:rPr>
                <w:rStyle w:val="ac"/>
                <w:rFonts w:ascii="Arial" w:hAnsi="Arial" w:cs="Arial"/>
                <w:i w:val="0"/>
                <w:color w:val="auto"/>
              </w:rPr>
              <w:t>ДО</w:t>
            </w:r>
            <w:proofErr w:type="gramEnd"/>
            <w:r w:rsidR="00B20E79" w:rsidRPr="00477310">
              <w:rPr>
                <w:rStyle w:val="ac"/>
                <w:rFonts w:ascii="Arial" w:hAnsi="Arial" w:cs="Arial"/>
                <w:i w:val="0"/>
                <w:color w:val="auto"/>
              </w:rPr>
              <w:t>.</w:t>
            </w:r>
          </w:p>
          <w:p w:rsidR="00B20E79" w:rsidRPr="00477310" w:rsidRDefault="00B20E79" w:rsidP="00B20E79">
            <w:pPr>
              <w:pStyle w:val="a6"/>
              <w:jc w:val="both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2.О выполнении муниципального задания за 2020 год</w:t>
            </w:r>
          </w:p>
          <w:p w:rsidR="00B20E79" w:rsidRPr="00477310" w:rsidRDefault="00B20E79" w:rsidP="00B20E79">
            <w:pPr>
              <w:pStyle w:val="a6"/>
              <w:jc w:val="both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3.Распределение стимулирующей части ФОТ. </w:t>
            </w:r>
          </w:p>
          <w:p w:rsidR="00687AE6" w:rsidRPr="00477310" w:rsidRDefault="00B20E79" w:rsidP="00B20E79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4.Согласование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</w:t>
            </w:r>
          </w:p>
        </w:tc>
        <w:tc>
          <w:tcPr>
            <w:tcW w:w="3657" w:type="dxa"/>
            <w:shd w:val="clear" w:color="auto" w:fill="FBD4B4" w:themeFill="accent6" w:themeFillTint="66"/>
          </w:tcPr>
          <w:p w:rsidR="00B20E79" w:rsidRPr="00477310" w:rsidRDefault="00B20E79" w:rsidP="00B20E79">
            <w:pPr>
              <w:pStyle w:val="a6"/>
              <w:jc w:val="both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1.Распределение стимулирующей части ФОТ. </w:t>
            </w:r>
          </w:p>
          <w:p w:rsidR="00687AE6" w:rsidRPr="00477310" w:rsidRDefault="00B20E79" w:rsidP="00B20E79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2.Согласование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</w:tr>
      <w:tr w:rsidR="00687AE6" w:rsidRPr="00F67B2B" w:rsidTr="00477310">
        <w:tc>
          <w:tcPr>
            <w:tcW w:w="2080" w:type="dxa"/>
            <w:shd w:val="clear" w:color="auto" w:fill="FBD4B4" w:themeFill="accent6" w:themeFillTint="66"/>
          </w:tcPr>
          <w:p w:rsidR="00687AE6" w:rsidRPr="0088212A" w:rsidRDefault="00687AE6">
            <w:pPr>
              <w:rPr>
                <w:rFonts w:ascii="Arial" w:hAnsi="Arial" w:cs="Arial"/>
              </w:rPr>
            </w:pPr>
            <w:r w:rsidRPr="0088212A">
              <w:rPr>
                <w:rFonts w:ascii="Arial" w:hAnsi="Arial" w:cs="Arial"/>
              </w:rPr>
              <w:t>Совещание  при директоре</w:t>
            </w:r>
          </w:p>
        </w:tc>
        <w:tc>
          <w:tcPr>
            <w:tcW w:w="4832" w:type="dxa"/>
            <w:shd w:val="clear" w:color="auto" w:fill="FBD4B4" w:themeFill="accent6" w:themeFillTint="66"/>
          </w:tcPr>
          <w:p w:rsidR="00327200" w:rsidRPr="00A26646" w:rsidRDefault="00A54B40" w:rsidP="00327200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1</w:t>
            </w:r>
            <w:r w:rsidR="00327200" w:rsidRPr="00A26646">
              <w:rPr>
                <w:rFonts w:ascii="Arial" w:hAnsi="Arial" w:cs="Arial"/>
              </w:rPr>
              <w:t xml:space="preserve"> Утверждение плана на месяц</w:t>
            </w:r>
          </w:p>
          <w:p w:rsidR="00327200" w:rsidRPr="00A26646" w:rsidRDefault="00327200" w:rsidP="00327200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 xml:space="preserve">2. О выполнении  требований  </w:t>
            </w:r>
            <w:proofErr w:type="spellStart"/>
            <w:r w:rsidRPr="00A26646">
              <w:rPr>
                <w:rFonts w:ascii="Arial" w:hAnsi="Arial" w:cs="Arial"/>
              </w:rPr>
              <w:t>СанПин</w:t>
            </w:r>
            <w:proofErr w:type="spellEnd"/>
            <w:r w:rsidRPr="00A26646">
              <w:rPr>
                <w:rFonts w:ascii="Arial" w:hAnsi="Arial" w:cs="Arial"/>
              </w:rPr>
              <w:t xml:space="preserve">  в части  организации прогулок.</w:t>
            </w:r>
          </w:p>
          <w:p w:rsidR="00687AE6" w:rsidRPr="00A26646" w:rsidRDefault="00687AE6">
            <w:pPr>
              <w:rPr>
                <w:rFonts w:ascii="Arial" w:hAnsi="Arial" w:cs="Arial"/>
              </w:rPr>
            </w:pPr>
          </w:p>
        </w:tc>
        <w:tc>
          <w:tcPr>
            <w:tcW w:w="4217" w:type="dxa"/>
            <w:shd w:val="clear" w:color="auto" w:fill="FBD4B4" w:themeFill="accent6" w:themeFillTint="66"/>
          </w:tcPr>
          <w:p w:rsidR="00D513AC" w:rsidRPr="00A26646" w:rsidRDefault="00D513AC" w:rsidP="00D513AC">
            <w:pPr>
              <w:snapToGrid w:val="0"/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1Выполнение решений предыдущего совещания при директоре</w:t>
            </w:r>
          </w:p>
          <w:p w:rsidR="00D513AC" w:rsidRPr="00A26646" w:rsidRDefault="00D513AC" w:rsidP="00D513AC">
            <w:pPr>
              <w:snapToGrid w:val="0"/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2Утверждение плана на февраль</w:t>
            </w:r>
          </w:p>
          <w:p w:rsidR="00D513AC" w:rsidRPr="00A26646" w:rsidRDefault="00D513AC" w:rsidP="00D513AC">
            <w:pPr>
              <w:snapToGrid w:val="0"/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 xml:space="preserve">3 Анализ работы по сохранению и </w:t>
            </w:r>
            <w:r w:rsidRPr="00A26646">
              <w:rPr>
                <w:rFonts w:ascii="Arial" w:hAnsi="Arial" w:cs="Arial"/>
              </w:rPr>
              <w:lastRenderedPageBreak/>
              <w:t xml:space="preserve">укреплению здоровья детей за 2020 год. </w:t>
            </w:r>
          </w:p>
          <w:p w:rsidR="00D513AC" w:rsidRPr="00A26646" w:rsidRDefault="00D513AC" w:rsidP="00D513AC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4 Организация работы по охране труда в 2020-2021учебном году. Профилактика травматизма. Совместная работа с ВДПО.</w:t>
            </w:r>
          </w:p>
          <w:p w:rsidR="00D513AC" w:rsidRPr="00A26646" w:rsidRDefault="00D513AC" w:rsidP="00D513AC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 xml:space="preserve">5 Состояние и результативность контрольно-аналитической   деятельности. </w:t>
            </w:r>
          </w:p>
          <w:p w:rsidR="00D513AC" w:rsidRPr="00A26646" w:rsidRDefault="00D513AC" w:rsidP="00D513AC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6 Анализ выполнения норм питания</w:t>
            </w:r>
          </w:p>
          <w:p w:rsidR="00D513AC" w:rsidRPr="00A26646" w:rsidRDefault="00FA0D44" w:rsidP="00D513AC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 xml:space="preserve">7 </w:t>
            </w:r>
            <w:r w:rsidR="00D513AC" w:rsidRPr="00A26646">
              <w:rPr>
                <w:rFonts w:ascii="Arial" w:hAnsi="Arial" w:cs="Arial"/>
              </w:rPr>
              <w:t>Состояние воспитательно-образовательной работы в группах у аттестующихся педагогов.</w:t>
            </w:r>
          </w:p>
          <w:p w:rsidR="00687AE6" w:rsidRPr="00A26646" w:rsidRDefault="00687AE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FBD4B4" w:themeFill="accent6" w:themeFillTint="66"/>
          </w:tcPr>
          <w:p w:rsidR="00FA0D44" w:rsidRPr="00A26646" w:rsidRDefault="00FA0D44" w:rsidP="00FA0D44">
            <w:pPr>
              <w:pStyle w:val="aa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26646">
              <w:rPr>
                <w:rFonts w:cs="Arial"/>
                <w:sz w:val="22"/>
                <w:szCs w:val="22"/>
              </w:rPr>
              <w:lastRenderedPageBreak/>
              <w:t>1 Утверждение плана  работы на месяц</w:t>
            </w:r>
          </w:p>
          <w:p w:rsidR="00FA0D44" w:rsidRPr="00A26646" w:rsidRDefault="00FA0D44" w:rsidP="00FA0D44">
            <w:pPr>
              <w:pStyle w:val="aa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26646">
              <w:rPr>
                <w:rFonts w:cs="Arial"/>
                <w:sz w:val="22"/>
                <w:szCs w:val="22"/>
              </w:rPr>
              <w:t>2</w:t>
            </w:r>
            <w:proofErr w:type="gramStart"/>
            <w:r w:rsidRPr="00A26646">
              <w:rPr>
                <w:rFonts w:cs="Arial"/>
                <w:sz w:val="22"/>
                <w:szCs w:val="22"/>
              </w:rPr>
              <w:t xml:space="preserve"> О</w:t>
            </w:r>
            <w:proofErr w:type="gramEnd"/>
            <w:r w:rsidRPr="00A26646">
              <w:rPr>
                <w:rFonts w:cs="Arial"/>
                <w:sz w:val="22"/>
                <w:szCs w:val="22"/>
              </w:rPr>
              <w:t xml:space="preserve"> выполнении режима дня</w:t>
            </w:r>
          </w:p>
          <w:p w:rsidR="00FA0D44" w:rsidRPr="00A26646" w:rsidRDefault="00FA0D44" w:rsidP="00FA0D44">
            <w:pPr>
              <w:pStyle w:val="aa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26646">
              <w:rPr>
                <w:rFonts w:cs="Arial"/>
                <w:sz w:val="22"/>
                <w:szCs w:val="22"/>
              </w:rPr>
              <w:t>3</w:t>
            </w:r>
            <w:proofErr w:type="gramStart"/>
            <w:r w:rsidRPr="00A26646">
              <w:rPr>
                <w:rFonts w:cs="Arial"/>
                <w:sz w:val="22"/>
                <w:szCs w:val="22"/>
              </w:rPr>
              <w:t xml:space="preserve"> О</w:t>
            </w:r>
            <w:proofErr w:type="gramEnd"/>
            <w:r w:rsidRPr="00A26646">
              <w:rPr>
                <w:rFonts w:cs="Arial"/>
                <w:sz w:val="22"/>
                <w:szCs w:val="22"/>
              </w:rPr>
              <w:t xml:space="preserve"> выполнении норм питания</w:t>
            </w:r>
          </w:p>
          <w:p w:rsidR="00051324" w:rsidRPr="00A26646" w:rsidRDefault="00FA0D44" w:rsidP="00FA0D44">
            <w:pPr>
              <w:pStyle w:val="aa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26646">
              <w:rPr>
                <w:rFonts w:cs="Arial"/>
                <w:sz w:val="22"/>
                <w:szCs w:val="22"/>
              </w:rPr>
              <w:lastRenderedPageBreak/>
              <w:t>4</w:t>
            </w:r>
            <w:proofErr w:type="gramStart"/>
            <w:r w:rsidRPr="00A26646">
              <w:rPr>
                <w:rFonts w:cs="Arial"/>
                <w:sz w:val="22"/>
                <w:szCs w:val="22"/>
              </w:rPr>
              <w:t xml:space="preserve"> О</w:t>
            </w:r>
            <w:proofErr w:type="gramEnd"/>
            <w:r w:rsidRPr="00A26646">
              <w:rPr>
                <w:rFonts w:cs="Arial"/>
                <w:sz w:val="22"/>
                <w:szCs w:val="22"/>
              </w:rPr>
              <w:t xml:space="preserve"> посещаемости детей ДОУ  </w:t>
            </w:r>
          </w:p>
          <w:p w:rsidR="00FA0D44" w:rsidRPr="00A26646" w:rsidRDefault="00FA0D44" w:rsidP="00FA0D44">
            <w:pPr>
              <w:pStyle w:val="aa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26646">
              <w:rPr>
                <w:rFonts w:cs="Arial"/>
                <w:sz w:val="22"/>
                <w:szCs w:val="22"/>
              </w:rPr>
              <w:t xml:space="preserve"> 5</w:t>
            </w:r>
            <w:proofErr w:type="gramStart"/>
            <w:r w:rsidRPr="00A26646">
              <w:rPr>
                <w:rFonts w:cs="Arial"/>
                <w:sz w:val="22"/>
                <w:szCs w:val="22"/>
              </w:rPr>
              <w:t xml:space="preserve"> О</w:t>
            </w:r>
            <w:proofErr w:type="gramEnd"/>
            <w:r w:rsidRPr="00A26646">
              <w:rPr>
                <w:rFonts w:cs="Arial"/>
                <w:sz w:val="22"/>
                <w:szCs w:val="22"/>
              </w:rPr>
              <w:t xml:space="preserve"> работе по профилактике жестокого обращения с детьми в ДОУ</w:t>
            </w:r>
          </w:p>
          <w:p w:rsidR="00687AE6" w:rsidRPr="00A26646" w:rsidRDefault="00687AE6">
            <w:pPr>
              <w:rPr>
                <w:rFonts w:ascii="Arial" w:hAnsi="Arial" w:cs="Arial"/>
              </w:rPr>
            </w:pPr>
          </w:p>
        </w:tc>
      </w:tr>
      <w:tr w:rsidR="00412223" w:rsidRPr="00F67B2B" w:rsidTr="002E61AE">
        <w:tc>
          <w:tcPr>
            <w:tcW w:w="14786" w:type="dxa"/>
            <w:gridSpan w:val="4"/>
            <w:shd w:val="clear" w:color="auto" w:fill="CCC0D9" w:themeFill="accent4" w:themeFillTint="66"/>
          </w:tcPr>
          <w:p w:rsidR="008E50C2" w:rsidRDefault="00412223" w:rsidP="004122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E50C2">
              <w:rPr>
                <w:rFonts w:ascii="Arial" w:hAnsi="Arial" w:cs="Arial"/>
                <w:b/>
                <w:szCs w:val="20"/>
              </w:rPr>
              <w:lastRenderedPageBreak/>
              <w:t>Организационно-методическая деятельность</w:t>
            </w:r>
          </w:p>
          <w:p w:rsidR="00412223" w:rsidRPr="008E50C2" w:rsidRDefault="00412223" w:rsidP="004122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7AE6" w:rsidRPr="00F67B2B" w:rsidTr="00477310">
        <w:tc>
          <w:tcPr>
            <w:tcW w:w="2080" w:type="dxa"/>
            <w:shd w:val="clear" w:color="auto" w:fill="FFFF00"/>
          </w:tcPr>
          <w:p w:rsidR="00687AE6" w:rsidRPr="008E50C2" w:rsidRDefault="00687AE6">
            <w:pPr>
              <w:rPr>
                <w:rFonts w:ascii="Arial" w:hAnsi="Arial" w:cs="Arial"/>
              </w:rPr>
            </w:pPr>
            <w:r w:rsidRPr="008E50C2">
              <w:rPr>
                <w:rFonts w:ascii="Arial" w:hAnsi="Arial" w:cs="Arial"/>
              </w:rPr>
              <w:t>Педагогический совет</w:t>
            </w:r>
          </w:p>
        </w:tc>
        <w:tc>
          <w:tcPr>
            <w:tcW w:w="4832" w:type="dxa"/>
            <w:shd w:val="clear" w:color="auto" w:fill="FFFF99"/>
          </w:tcPr>
          <w:p w:rsidR="00687AE6" w:rsidRPr="00477310" w:rsidRDefault="00687AE6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4217" w:type="dxa"/>
            <w:shd w:val="clear" w:color="auto" w:fill="FFFF99"/>
          </w:tcPr>
          <w:p w:rsidR="00687AE6" w:rsidRPr="00477310" w:rsidRDefault="00A813F3" w:rsidP="00A813F3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Тематический педагогический совет «Обеспечение преемственности и непрерывности в организации образовательной деятельности между дошкольным и начальным звеном образования»</w:t>
            </w:r>
          </w:p>
        </w:tc>
        <w:tc>
          <w:tcPr>
            <w:tcW w:w="3657" w:type="dxa"/>
            <w:shd w:val="clear" w:color="auto" w:fill="FFFF99"/>
          </w:tcPr>
          <w:p w:rsidR="00687AE6" w:rsidRPr="00477310" w:rsidRDefault="00687AE6" w:rsidP="00783AFE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</w:tc>
      </w:tr>
      <w:tr w:rsidR="002E61AE" w:rsidRPr="00F67B2B" w:rsidTr="00477310">
        <w:tc>
          <w:tcPr>
            <w:tcW w:w="2080" w:type="dxa"/>
            <w:shd w:val="clear" w:color="auto" w:fill="FFFF00"/>
          </w:tcPr>
          <w:p w:rsidR="002E61AE" w:rsidRPr="00477310" w:rsidRDefault="002E61AE">
            <w:pPr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Методическая мастерская</w:t>
            </w:r>
          </w:p>
        </w:tc>
        <w:tc>
          <w:tcPr>
            <w:tcW w:w="4832" w:type="dxa"/>
            <w:shd w:val="clear" w:color="auto" w:fill="FFFF99"/>
          </w:tcPr>
          <w:p w:rsidR="002E61AE" w:rsidRPr="00477310" w:rsidRDefault="00AE1629" w:rsidP="00443206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Семинар-практикум «Педагогическая поддержка инициативности ребенка в развитии речи»</w:t>
            </w:r>
          </w:p>
        </w:tc>
        <w:tc>
          <w:tcPr>
            <w:tcW w:w="4217" w:type="dxa"/>
            <w:shd w:val="clear" w:color="auto" w:fill="FFFF99"/>
          </w:tcPr>
          <w:p w:rsidR="00AE1629" w:rsidRPr="00477310" w:rsidRDefault="00286CFF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Создание творческой группы педагогов-участников проекта, посвященного </w:t>
            </w:r>
            <w:r w:rsidR="00AE1629" w:rsidRPr="00477310">
              <w:rPr>
                <w:rStyle w:val="ac"/>
                <w:rFonts w:ascii="Arial" w:hAnsi="Arial" w:cs="Arial"/>
                <w:i w:val="0"/>
                <w:color w:val="auto"/>
              </w:rPr>
              <w:t>тематике года.</w:t>
            </w:r>
          </w:p>
          <w:p w:rsidR="00FB294A" w:rsidRPr="00477310" w:rsidRDefault="00FB294A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  <w:p w:rsidR="002E61AE" w:rsidRPr="00477310" w:rsidRDefault="002E61AE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3657" w:type="dxa"/>
            <w:shd w:val="clear" w:color="auto" w:fill="FFFF99"/>
          </w:tcPr>
          <w:p w:rsidR="002E61AE" w:rsidRPr="00477310" w:rsidRDefault="00443206" w:rsidP="00443206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Организация деятельности рабочей группы «Методическое сопровождение участников конкурса «Педагог года»</w:t>
            </w:r>
          </w:p>
          <w:p w:rsidR="00BC1890" w:rsidRPr="00477310" w:rsidRDefault="00BC1890" w:rsidP="00443206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Проблемный семинар Интеллектуальное развитие детей дошкольного возраста посредством обучения игре в шахматы и </w:t>
            </w:r>
            <w:proofErr w:type="spellStart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легоконструированию</w:t>
            </w:r>
            <w:proofErr w:type="spellEnd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»</w:t>
            </w:r>
          </w:p>
        </w:tc>
      </w:tr>
      <w:tr w:rsidR="002E61AE" w:rsidRPr="00F67B2B" w:rsidTr="00477310">
        <w:tc>
          <w:tcPr>
            <w:tcW w:w="2080" w:type="dxa"/>
            <w:shd w:val="clear" w:color="auto" w:fill="FFFF00"/>
          </w:tcPr>
          <w:p w:rsidR="002E61AE" w:rsidRPr="00477310" w:rsidRDefault="002E61AE" w:rsidP="001A6481">
            <w:pPr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Открытые просмотры</w:t>
            </w:r>
          </w:p>
        </w:tc>
        <w:tc>
          <w:tcPr>
            <w:tcW w:w="4832" w:type="dxa"/>
            <w:shd w:val="clear" w:color="auto" w:fill="FFFF99"/>
          </w:tcPr>
          <w:p w:rsidR="002E61AE" w:rsidRPr="00477310" w:rsidRDefault="003E3371" w:rsidP="003E3371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Планирование и реализация НОД по обучению грамоте старших дошкольников</w:t>
            </w:r>
          </w:p>
        </w:tc>
        <w:tc>
          <w:tcPr>
            <w:tcW w:w="4217" w:type="dxa"/>
            <w:shd w:val="clear" w:color="auto" w:fill="FFFF99"/>
          </w:tcPr>
          <w:p w:rsidR="002E61AE" w:rsidRPr="00477310" w:rsidRDefault="00FB294A" w:rsidP="00783AFE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Мастер-класс для воспитателей «Волшебная соль» отв.: </w:t>
            </w:r>
            <w:proofErr w:type="spellStart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Мелкозерова</w:t>
            </w:r>
            <w:proofErr w:type="spellEnd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О.Г.</w:t>
            </w:r>
          </w:p>
        </w:tc>
        <w:tc>
          <w:tcPr>
            <w:tcW w:w="3657" w:type="dxa"/>
            <w:shd w:val="clear" w:color="auto" w:fill="FFFF99"/>
          </w:tcPr>
          <w:p w:rsidR="002E61AE" w:rsidRPr="00477310" w:rsidRDefault="00BC1890" w:rsidP="00BC1890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Открытые просмотры в рамках Месячника науки</w:t>
            </w:r>
          </w:p>
        </w:tc>
      </w:tr>
      <w:tr w:rsidR="00BC1890" w:rsidRPr="00F67B2B" w:rsidTr="00477310">
        <w:trPr>
          <w:trHeight w:val="274"/>
        </w:trPr>
        <w:tc>
          <w:tcPr>
            <w:tcW w:w="2080" w:type="dxa"/>
            <w:shd w:val="clear" w:color="auto" w:fill="FFFF00"/>
          </w:tcPr>
          <w:p w:rsidR="00BC1890" w:rsidRPr="00477310" w:rsidRDefault="00BC1890">
            <w:pPr>
              <w:rPr>
                <w:rFonts w:ascii="Arial" w:hAnsi="Arial" w:cs="Arial"/>
                <w:color w:val="FF0000"/>
              </w:rPr>
            </w:pPr>
            <w:r w:rsidRPr="00477310">
              <w:rPr>
                <w:rFonts w:ascii="Arial" w:hAnsi="Arial" w:cs="Arial"/>
              </w:rPr>
              <w:t xml:space="preserve">Изучение и распространение </w:t>
            </w:r>
            <w:r w:rsidRPr="00477310">
              <w:rPr>
                <w:rFonts w:ascii="Arial" w:hAnsi="Arial" w:cs="Arial"/>
              </w:rPr>
              <w:lastRenderedPageBreak/>
              <w:t>передового педагогического опыта</w:t>
            </w:r>
          </w:p>
        </w:tc>
        <w:tc>
          <w:tcPr>
            <w:tcW w:w="4832" w:type="dxa"/>
            <w:shd w:val="clear" w:color="auto" w:fill="FFFF99"/>
          </w:tcPr>
          <w:p w:rsidR="00BC1890" w:rsidRPr="00477310" w:rsidRDefault="00BC1890" w:rsidP="00BC1890">
            <w:pPr>
              <w:spacing w:after="200" w:line="276" w:lineRule="auto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 xml:space="preserve">Площадка успешности </w:t>
            </w:r>
            <w:proofErr w:type="spellStart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аттестующихся</w:t>
            </w:r>
            <w:proofErr w:type="spellEnd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</w:t>
            </w: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>педагогов</w:t>
            </w:r>
          </w:p>
        </w:tc>
        <w:tc>
          <w:tcPr>
            <w:tcW w:w="4217" w:type="dxa"/>
            <w:shd w:val="clear" w:color="auto" w:fill="FFFF99"/>
          </w:tcPr>
          <w:p w:rsidR="00BC1890" w:rsidRPr="00477310" w:rsidRDefault="00BC1890" w:rsidP="00BC1890">
            <w:pPr>
              <w:spacing w:after="200" w:line="276" w:lineRule="auto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 xml:space="preserve">Площадка успешности </w:t>
            </w:r>
            <w:proofErr w:type="spellStart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аттестующихся</w:t>
            </w:r>
            <w:proofErr w:type="spellEnd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педагогов: воспитатель </w:t>
            </w:r>
            <w:proofErr w:type="spellStart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Скиданова</w:t>
            </w:r>
            <w:proofErr w:type="spellEnd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</w:t>
            </w: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>Т.В.</w:t>
            </w:r>
          </w:p>
        </w:tc>
        <w:tc>
          <w:tcPr>
            <w:tcW w:w="3657" w:type="dxa"/>
            <w:shd w:val="clear" w:color="auto" w:fill="FFFF99"/>
          </w:tcPr>
          <w:p w:rsidR="00BC1890" w:rsidRPr="00477310" w:rsidRDefault="00BC1890" w:rsidP="00BC1890">
            <w:pPr>
              <w:spacing w:after="200" w:line="276" w:lineRule="auto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 xml:space="preserve">Площадка успешности педагогов-участников конкурса </w:t>
            </w: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>профессионального мастерства «Педагог года»</w:t>
            </w:r>
          </w:p>
          <w:p w:rsidR="00465B0F" w:rsidRPr="00477310" w:rsidRDefault="00465B0F" w:rsidP="00BC1890">
            <w:pPr>
              <w:spacing w:after="200" w:line="276" w:lineRule="auto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Мастер-класс</w:t>
            </w:r>
          </w:p>
          <w:p w:rsidR="00465B0F" w:rsidRPr="00477310" w:rsidRDefault="00465B0F" w:rsidP="00465B0F">
            <w:pPr>
              <w:spacing w:after="200" w:line="276" w:lineRule="auto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«Развитие диалогической речи у детей старшего дошкольного возраста»</w:t>
            </w:r>
          </w:p>
        </w:tc>
      </w:tr>
      <w:tr w:rsidR="00C17E2F" w:rsidRPr="00F67B2B" w:rsidTr="00477310">
        <w:tc>
          <w:tcPr>
            <w:tcW w:w="2080" w:type="dxa"/>
            <w:shd w:val="clear" w:color="auto" w:fill="FFFF00"/>
          </w:tcPr>
          <w:p w:rsidR="00C17E2F" w:rsidRPr="00477310" w:rsidRDefault="00C17E2F">
            <w:pPr>
              <w:rPr>
                <w:rFonts w:ascii="Arial" w:hAnsi="Arial" w:cs="Arial"/>
                <w:color w:val="FF0000"/>
                <w:szCs w:val="20"/>
              </w:rPr>
            </w:pPr>
            <w:r w:rsidRPr="00477310">
              <w:rPr>
                <w:rFonts w:ascii="Arial" w:hAnsi="Arial" w:cs="Arial"/>
                <w:szCs w:val="20"/>
              </w:rPr>
              <w:lastRenderedPageBreak/>
              <w:t>Работа консультативно-методического пункта</w:t>
            </w:r>
          </w:p>
        </w:tc>
        <w:tc>
          <w:tcPr>
            <w:tcW w:w="4832" w:type="dxa"/>
            <w:shd w:val="clear" w:color="auto" w:fill="FFFF99"/>
          </w:tcPr>
          <w:p w:rsidR="00085BD8" w:rsidRPr="00477310" w:rsidRDefault="00C17E2F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proofErr w:type="spellStart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Спиннер</w:t>
            </w:r>
            <w:proofErr w:type="spellEnd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- тренинг «Быть толерантным» </w:t>
            </w:r>
            <w:r w:rsidR="00085BD8" w:rsidRPr="00477310">
              <w:rPr>
                <w:rStyle w:val="ac"/>
                <w:rFonts w:ascii="Arial" w:hAnsi="Arial" w:cs="Arial"/>
                <w:i w:val="0"/>
                <w:color w:val="auto"/>
              </w:rPr>
              <w:t>в рамках Международного дня толерантности</w:t>
            </w:r>
          </w:p>
          <w:p w:rsidR="00C17E2F" w:rsidRPr="00477310" w:rsidRDefault="00C17E2F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отв.: педагог – психолог</w:t>
            </w:r>
          </w:p>
          <w:p w:rsidR="00C17E2F" w:rsidRPr="00477310" w:rsidRDefault="00C17E2F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  <w:p w:rsidR="00C17E2F" w:rsidRPr="00477310" w:rsidRDefault="00C17E2F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Организация  обучения на дому воспитанников с ОВЗ</w:t>
            </w:r>
          </w:p>
          <w:p w:rsidR="00C17E2F" w:rsidRPr="00477310" w:rsidRDefault="00C17E2F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отв.: педагог - психолог</w:t>
            </w:r>
          </w:p>
          <w:p w:rsidR="00C17E2F" w:rsidRPr="00477310" w:rsidRDefault="00C17E2F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  <w:p w:rsidR="00C17E2F" w:rsidRPr="00477310" w:rsidRDefault="00C17E2F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Индивидуальная работа по запросу родителей</w:t>
            </w:r>
          </w:p>
        </w:tc>
        <w:tc>
          <w:tcPr>
            <w:tcW w:w="4217" w:type="dxa"/>
            <w:shd w:val="clear" w:color="auto" w:fill="FFFF99"/>
          </w:tcPr>
          <w:p w:rsidR="00085BD8" w:rsidRPr="00477310" w:rsidRDefault="00085BD8" w:rsidP="00C17E2F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Тематическое мероприятие </w:t>
            </w:r>
          </w:p>
          <w:p w:rsidR="00085BD8" w:rsidRPr="00477310" w:rsidRDefault="00085BD8" w:rsidP="00C17E2F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«Шаг навстречу» в рамках Международного дня инвалида (логопедические группы)</w:t>
            </w:r>
          </w:p>
          <w:p w:rsidR="00085BD8" w:rsidRPr="00477310" w:rsidRDefault="00085BD8" w:rsidP="00C17E2F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</w:p>
          <w:p w:rsidR="00C17E2F" w:rsidRPr="00477310" w:rsidRDefault="00C17E2F" w:rsidP="00C17E2F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Организация  обучения на дому воспитанников с ОВЗ</w:t>
            </w:r>
          </w:p>
          <w:p w:rsidR="00C17E2F" w:rsidRPr="00477310" w:rsidRDefault="00C17E2F" w:rsidP="00C17E2F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отв.: педагог - психолог</w:t>
            </w:r>
          </w:p>
          <w:p w:rsidR="00C17E2F" w:rsidRPr="00461C75" w:rsidRDefault="00C17E2F" w:rsidP="00C17E2F">
            <w:pPr>
              <w:rPr>
                <w:rStyle w:val="ac"/>
                <w:rFonts w:ascii="Arial" w:hAnsi="Arial" w:cs="Arial"/>
                <w:i w:val="0"/>
                <w:color w:val="auto"/>
                <w:sz w:val="14"/>
              </w:rPr>
            </w:pPr>
          </w:p>
          <w:p w:rsidR="00C17E2F" w:rsidRPr="00477310" w:rsidRDefault="00C17E2F" w:rsidP="00C17E2F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Индивидуальная работа по запросу родителей</w:t>
            </w:r>
          </w:p>
        </w:tc>
        <w:tc>
          <w:tcPr>
            <w:tcW w:w="3657" w:type="dxa"/>
            <w:shd w:val="clear" w:color="auto" w:fill="FFFF99"/>
          </w:tcPr>
          <w:p w:rsidR="00C17E2F" w:rsidRPr="00477310" w:rsidRDefault="00FB294A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Консультация для родителей «Авторитет родителя в воспитании детей»</w:t>
            </w:r>
          </w:p>
          <w:p w:rsidR="00C17E2F" w:rsidRPr="00477310" w:rsidRDefault="00C17E2F" w:rsidP="00072A8B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Индивидуальная работа по запросу родителей</w:t>
            </w:r>
          </w:p>
        </w:tc>
      </w:tr>
      <w:tr w:rsidR="00C17E2F" w:rsidRPr="00F67B2B" w:rsidTr="002E61AE">
        <w:tc>
          <w:tcPr>
            <w:tcW w:w="14786" w:type="dxa"/>
            <w:gridSpan w:val="4"/>
            <w:shd w:val="clear" w:color="auto" w:fill="CCC0D9" w:themeFill="accent4" w:themeFillTint="66"/>
          </w:tcPr>
          <w:p w:rsidR="00C17E2F" w:rsidRPr="00477310" w:rsidRDefault="00C17E2F" w:rsidP="009A6639">
            <w:pPr>
              <w:jc w:val="center"/>
              <w:rPr>
                <w:b/>
                <w:sz w:val="20"/>
                <w:szCs w:val="20"/>
              </w:rPr>
            </w:pPr>
            <w:r w:rsidRPr="00477310">
              <w:rPr>
                <w:rFonts w:ascii="Arial" w:hAnsi="Arial" w:cs="Arial"/>
                <w:b/>
                <w:sz w:val="24"/>
                <w:szCs w:val="20"/>
              </w:rPr>
              <w:t>Работа с родителями</w:t>
            </w:r>
          </w:p>
        </w:tc>
      </w:tr>
      <w:tr w:rsidR="00C17E2F" w:rsidRPr="00F67B2B" w:rsidTr="00477310">
        <w:tc>
          <w:tcPr>
            <w:tcW w:w="2080" w:type="dxa"/>
            <w:shd w:val="clear" w:color="auto" w:fill="00B0F0"/>
          </w:tcPr>
          <w:p w:rsidR="00C17E2F" w:rsidRPr="00F67B2B" w:rsidRDefault="00C17E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92CDDC" w:themeFill="accent5" w:themeFillTint="99"/>
          </w:tcPr>
          <w:p w:rsidR="005909F4" w:rsidRPr="00A26646" w:rsidRDefault="005909F4" w:rsidP="00A95EC8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 xml:space="preserve">Анкетирование «Готов ли ваш ребенок к школе?» отв.: </w:t>
            </w:r>
            <w:proofErr w:type="spellStart"/>
            <w:r w:rsidRPr="00A26646">
              <w:rPr>
                <w:rFonts w:ascii="Arial" w:hAnsi="Arial" w:cs="Arial"/>
              </w:rPr>
              <w:t>Мелкозерова</w:t>
            </w:r>
            <w:proofErr w:type="spellEnd"/>
            <w:r w:rsidRPr="00A26646">
              <w:rPr>
                <w:rFonts w:ascii="Arial" w:hAnsi="Arial" w:cs="Arial"/>
              </w:rPr>
              <w:t xml:space="preserve"> О.Г.</w:t>
            </w:r>
          </w:p>
          <w:p w:rsidR="00C17E2F" w:rsidRPr="00A26646" w:rsidRDefault="00C17E2F" w:rsidP="00A95EC8">
            <w:pPr>
              <w:rPr>
                <w:rFonts w:ascii="Arial" w:hAnsi="Arial" w:cs="Arial"/>
                <w:b/>
              </w:rPr>
            </w:pPr>
            <w:r w:rsidRPr="00A26646">
              <w:rPr>
                <w:rFonts w:ascii="Arial" w:hAnsi="Arial" w:cs="Arial"/>
              </w:rPr>
              <w:t>Мониторинг посещения детьми подготовительных к обучению в школе занятий</w:t>
            </w:r>
          </w:p>
        </w:tc>
        <w:tc>
          <w:tcPr>
            <w:tcW w:w="4217" w:type="dxa"/>
            <w:shd w:val="clear" w:color="auto" w:fill="92CDDC" w:themeFill="accent5" w:themeFillTint="99"/>
          </w:tcPr>
          <w:p w:rsidR="00C17E2F" w:rsidRPr="00A26646" w:rsidRDefault="00C17E2F" w:rsidP="00286CFF">
            <w:pPr>
              <w:rPr>
                <w:rFonts w:ascii="Arial" w:hAnsi="Arial" w:cs="Arial"/>
                <w:b/>
              </w:rPr>
            </w:pPr>
            <w:r w:rsidRPr="00A26646">
              <w:rPr>
                <w:rFonts w:ascii="Arial" w:hAnsi="Arial" w:cs="Arial"/>
              </w:rPr>
              <w:t>Мониторинг посещения детьми подготовительных к обучению в школе занятий</w:t>
            </w:r>
          </w:p>
        </w:tc>
        <w:tc>
          <w:tcPr>
            <w:tcW w:w="3657" w:type="dxa"/>
            <w:shd w:val="clear" w:color="auto" w:fill="92CDDC" w:themeFill="accent5" w:themeFillTint="99"/>
          </w:tcPr>
          <w:p w:rsidR="005909F4" w:rsidRPr="00A26646" w:rsidRDefault="005909F4" w:rsidP="00C17E2F">
            <w:pPr>
              <w:jc w:val="both"/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 xml:space="preserve">Тренинг Искусство быть родителям?» отв.: </w:t>
            </w:r>
            <w:proofErr w:type="spellStart"/>
            <w:r w:rsidRPr="00A26646">
              <w:rPr>
                <w:rFonts w:ascii="Arial" w:hAnsi="Arial" w:cs="Arial"/>
              </w:rPr>
              <w:t>Мелкозерова</w:t>
            </w:r>
            <w:proofErr w:type="spellEnd"/>
            <w:r w:rsidRPr="00A26646">
              <w:rPr>
                <w:rFonts w:ascii="Arial" w:hAnsi="Arial" w:cs="Arial"/>
              </w:rPr>
              <w:t xml:space="preserve"> О.Г.</w:t>
            </w:r>
          </w:p>
          <w:p w:rsidR="00C17E2F" w:rsidRPr="00A26646" w:rsidRDefault="00C17E2F" w:rsidP="00C17E2F">
            <w:pPr>
              <w:jc w:val="both"/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Соцопрос родителей «Удовлетворенность качеством предоставляемых услуг»</w:t>
            </w:r>
          </w:p>
          <w:p w:rsidR="00C17E2F" w:rsidRPr="00A26646" w:rsidRDefault="00C17E2F" w:rsidP="00C17E2F">
            <w:pPr>
              <w:jc w:val="both"/>
              <w:rPr>
                <w:rFonts w:ascii="Arial" w:hAnsi="Arial" w:cs="Arial"/>
                <w:b/>
              </w:rPr>
            </w:pPr>
            <w:r w:rsidRPr="00A26646">
              <w:rPr>
                <w:rFonts w:ascii="Arial" w:hAnsi="Arial" w:cs="Arial"/>
              </w:rPr>
              <w:t>Мониторинг посещения детьми подготовительных к обучению в школе занятий</w:t>
            </w:r>
          </w:p>
        </w:tc>
      </w:tr>
      <w:tr w:rsidR="00C17E2F" w:rsidRPr="00F67B2B" w:rsidTr="00477310">
        <w:tc>
          <w:tcPr>
            <w:tcW w:w="2080" w:type="dxa"/>
            <w:shd w:val="clear" w:color="auto" w:fill="00B0F0"/>
          </w:tcPr>
          <w:p w:rsidR="00C17E2F" w:rsidRPr="00F67B2B" w:rsidRDefault="00C17E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92CDDC" w:themeFill="accent5" w:themeFillTint="99"/>
          </w:tcPr>
          <w:p w:rsidR="00C17E2F" w:rsidRPr="00A26646" w:rsidRDefault="00C17E2F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Общее родительское собрание «Родители – гаранты безопасности и развития»</w:t>
            </w:r>
          </w:p>
          <w:p w:rsidR="00C17E2F" w:rsidRPr="00A26646" w:rsidRDefault="00C17E2F" w:rsidP="007033F5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Конкурс творческих детско-родительских работ «Креативная ёлочка – 2021»</w:t>
            </w:r>
          </w:p>
        </w:tc>
        <w:tc>
          <w:tcPr>
            <w:tcW w:w="4217" w:type="dxa"/>
            <w:shd w:val="clear" w:color="auto" w:fill="92CDDC" w:themeFill="accent5" w:themeFillTint="99"/>
          </w:tcPr>
          <w:p w:rsidR="00C17E2F" w:rsidRPr="00A26646" w:rsidRDefault="00C17E2F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Интерактивные семейные новогодние каникулы «Отдыхаем вместе!»</w:t>
            </w:r>
          </w:p>
        </w:tc>
        <w:tc>
          <w:tcPr>
            <w:tcW w:w="3657" w:type="dxa"/>
            <w:shd w:val="clear" w:color="auto" w:fill="92CDDC" w:themeFill="accent5" w:themeFillTint="99"/>
          </w:tcPr>
          <w:p w:rsidR="00C17E2F" w:rsidRPr="00A26646" w:rsidRDefault="00C17E2F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 xml:space="preserve">Педагог – психолог:  консультация для родителей </w:t>
            </w:r>
          </w:p>
          <w:p w:rsidR="00C17E2F" w:rsidRPr="00A26646" w:rsidRDefault="00C17E2F" w:rsidP="002E61AE">
            <w:pPr>
              <w:rPr>
                <w:rFonts w:ascii="Arial" w:hAnsi="Arial" w:cs="Arial"/>
              </w:rPr>
            </w:pPr>
            <w:r w:rsidRPr="00A26646">
              <w:rPr>
                <w:rFonts w:ascii="Arial" w:hAnsi="Arial" w:cs="Arial"/>
              </w:rPr>
              <w:t>«Учите детей общаться»</w:t>
            </w:r>
          </w:p>
        </w:tc>
      </w:tr>
      <w:tr w:rsidR="00C17E2F" w:rsidRPr="00F67B2B" w:rsidTr="002E61AE">
        <w:tc>
          <w:tcPr>
            <w:tcW w:w="14786" w:type="dxa"/>
            <w:gridSpan w:val="4"/>
            <w:shd w:val="clear" w:color="auto" w:fill="CCC0D9" w:themeFill="accent4" w:themeFillTint="66"/>
          </w:tcPr>
          <w:p w:rsidR="00C17E2F" w:rsidRPr="00A26646" w:rsidRDefault="00C17E2F" w:rsidP="009A6639">
            <w:pPr>
              <w:jc w:val="center"/>
              <w:rPr>
                <w:b/>
                <w:sz w:val="20"/>
                <w:szCs w:val="20"/>
              </w:rPr>
            </w:pPr>
            <w:r w:rsidRPr="00477310">
              <w:rPr>
                <w:rFonts w:ascii="Arial" w:hAnsi="Arial" w:cs="Arial"/>
                <w:b/>
                <w:szCs w:val="20"/>
              </w:rPr>
              <w:t>Административно-хозяйственная деятельность</w:t>
            </w:r>
          </w:p>
        </w:tc>
      </w:tr>
      <w:tr w:rsidR="00C17E2F" w:rsidRPr="00F67B2B" w:rsidTr="00477310">
        <w:tc>
          <w:tcPr>
            <w:tcW w:w="2080" w:type="dxa"/>
            <w:shd w:val="clear" w:color="auto" w:fill="F2DBDB" w:themeFill="accent2" w:themeFillTint="33"/>
          </w:tcPr>
          <w:p w:rsidR="00C17E2F" w:rsidRPr="00F67B2B" w:rsidRDefault="00C17E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F2DBDB" w:themeFill="accent2" w:themeFillTint="33"/>
          </w:tcPr>
          <w:p w:rsidR="00C17E2F" w:rsidRPr="00A26646" w:rsidRDefault="00C17E2F" w:rsidP="00060A6D">
            <w:pPr>
              <w:rPr>
                <w:rFonts w:ascii="Arial" w:eastAsia="Times New Roman" w:hAnsi="Arial" w:cs="Arial"/>
              </w:rPr>
            </w:pPr>
            <w:r w:rsidRPr="00A26646">
              <w:rPr>
                <w:rFonts w:ascii="Arial" w:eastAsia="Times New Roman" w:hAnsi="Arial" w:cs="Arial"/>
              </w:rPr>
              <w:t>Рейд по пожарной безопасности   ДОУ во время проведения новогодних утренников.</w:t>
            </w:r>
          </w:p>
          <w:p w:rsidR="00C17E2F" w:rsidRPr="00A26646" w:rsidRDefault="00C17E2F">
            <w:pPr>
              <w:rPr>
                <w:sz w:val="20"/>
                <w:szCs w:val="20"/>
              </w:rPr>
            </w:pPr>
          </w:p>
        </w:tc>
        <w:tc>
          <w:tcPr>
            <w:tcW w:w="4217" w:type="dxa"/>
            <w:shd w:val="clear" w:color="auto" w:fill="F2DBDB" w:themeFill="accent2" w:themeFillTint="33"/>
          </w:tcPr>
          <w:p w:rsidR="00C17E2F" w:rsidRPr="00477310" w:rsidRDefault="00C17E2F" w:rsidP="00060A6D">
            <w:pPr>
              <w:pStyle w:val="a6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>Утверждение номенклатуры дел учреждения на 2020 год.</w:t>
            </w:r>
          </w:p>
          <w:p w:rsidR="00C17E2F" w:rsidRPr="00477310" w:rsidRDefault="00C17E2F" w:rsidP="00060A6D">
            <w:pPr>
              <w:pStyle w:val="a6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>Очистка крыш.</w:t>
            </w:r>
          </w:p>
          <w:p w:rsidR="00C17E2F" w:rsidRPr="00477310" w:rsidRDefault="00C17E2F" w:rsidP="00060A6D">
            <w:pPr>
              <w:pStyle w:val="a6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Ревизия продуктового склада.</w:t>
            </w:r>
            <w:r w:rsidR="00461C75">
              <w:rPr>
                <w:rStyle w:val="ac"/>
                <w:rFonts w:ascii="Arial" w:hAnsi="Arial" w:cs="Arial"/>
                <w:i w:val="0"/>
                <w:color w:val="auto"/>
              </w:rPr>
              <w:t xml:space="preserve"> </w:t>
            </w:r>
            <w:proofErr w:type="gramStart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Контроль за</w:t>
            </w:r>
            <w:proofErr w:type="gramEnd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закладкой продуктов.</w:t>
            </w:r>
          </w:p>
          <w:p w:rsidR="00C17E2F" w:rsidRPr="00477310" w:rsidRDefault="00C17E2F" w:rsidP="00060A6D">
            <w:pPr>
              <w:pStyle w:val="a6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Составление соглашения по охране труда.</w:t>
            </w:r>
          </w:p>
          <w:p w:rsidR="00C17E2F" w:rsidRPr="00477310" w:rsidRDefault="00C17E2F" w:rsidP="00060A6D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Подготовка  ящиков и почвы для рассады.</w:t>
            </w:r>
          </w:p>
        </w:tc>
        <w:tc>
          <w:tcPr>
            <w:tcW w:w="3657" w:type="dxa"/>
            <w:shd w:val="clear" w:color="auto" w:fill="F2DBDB" w:themeFill="accent2" w:themeFillTint="33"/>
          </w:tcPr>
          <w:p w:rsidR="00C17E2F" w:rsidRPr="00477310" w:rsidRDefault="00C17E2F" w:rsidP="00060A6D">
            <w:pPr>
              <w:spacing w:line="233" w:lineRule="atLeast"/>
              <w:textAlignment w:val="baseline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>Анализ накопительной ведомости в ДОУ.</w:t>
            </w:r>
          </w:p>
          <w:p w:rsidR="00C17E2F" w:rsidRPr="00477310" w:rsidRDefault="00C17E2F" w:rsidP="00060A6D">
            <w:pPr>
              <w:spacing w:line="233" w:lineRule="atLeast"/>
              <w:textAlignment w:val="baseline"/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lastRenderedPageBreak/>
              <w:t>Работа по составлению новых локальных актов и нормативных документов.</w:t>
            </w:r>
          </w:p>
          <w:p w:rsidR="00C17E2F" w:rsidRPr="00477310" w:rsidRDefault="00C17E2F" w:rsidP="00060A6D">
            <w:pPr>
              <w:rPr>
                <w:rStyle w:val="ac"/>
                <w:rFonts w:ascii="Arial" w:hAnsi="Arial" w:cs="Arial"/>
                <w:i w:val="0"/>
                <w:color w:val="auto"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Проведение рейдов совместной комиссии </w:t>
            </w:r>
            <w:proofErr w:type="gramStart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по</w:t>
            </w:r>
            <w:proofErr w:type="gramEnd"/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 xml:space="preserve"> ОТ.</w:t>
            </w:r>
          </w:p>
        </w:tc>
      </w:tr>
      <w:tr w:rsidR="00C17E2F" w:rsidRPr="00F67B2B" w:rsidTr="002E61AE">
        <w:tc>
          <w:tcPr>
            <w:tcW w:w="14786" w:type="dxa"/>
            <w:gridSpan w:val="4"/>
            <w:shd w:val="clear" w:color="auto" w:fill="CCC0D9" w:themeFill="accent4" w:themeFillTint="66"/>
          </w:tcPr>
          <w:p w:rsidR="00C17E2F" w:rsidRPr="007033F5" w:rsidRDefault="00C17E2F" w:rsidP="009A6639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7033F5">
              <w:rPr>
                <w:rFonts w:ascii="Arial" w:hAnsi="Arial" w:cs="Arial"/>
                <w:b/>
                <w:color w:val="FF0000"/>
                <w:szCs w:val="20"/>
              </w:rPr>
              <w:lastRenderedPageBreak/>
              <w:t>Контрольно-аналитическая деятельность</w:t>
            </w:r>
          </w:p>
        </w:tc>
      </w:tr>
      <w:tr w:rsidR="00C17E2F" w:rsidRPr="00F67B2B" w:rsidTr="00477310">
        <w:trPr>
          <w:trHeight w:val="227"/>
        </w:trPr>
        <w:tc>
          <w:tcPr>
            <w:tcW w:w="2080" w:type="dxa"/>
          </w:tcPr>
          <w:p w:rsidR="00C17E2F" w:rsidRPr="00F67B2B" w:rsidRDefault="00C17E2F" w:rsidP="00B6139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25F7">
              <w:rPr>
                <w:rFonts w:ascii="Arial" w:hAnsi="Arial" w:cs="Arial"/>
                <w:b/>
              </w:rPr>
              <w:t>Вид контроля</w:t>
            </w:r>
          </w:p>
        </w:tc>
        <w:tc>
          <w:tcPr>
            <w:tcW w:w="4832" w:type="dxa"/>
            <w:shd w:val="clear" w:color="auto" w:fill="D6E3BC" w:themeFill="accent3" w:themeFillTint="66"/>
          </w:tcPr>
          <w:p w:rsidR="00C17E2F" w:rsidRPr="00F67B2B" w:rsidRDefault="00C17E2F" w:rsidP="00B61394">
            <w:pPr>
              <w:jc w:val="center"/>
              <w:rPr>
                <w:sz w:val="20"/>
                <w:szCs w:val="20"/>
              </w:rPr>
            </w:pPr>
            <w:r w:rsidRPr="000825F7">
              <w:rPr>
                <w:rFonts w:ascii="Arial" w:hAnsi="Arial" w:cs="Arial"/>
                <w:b/>
              </w:rPr>
              <w:t>Тема контроля</w:t>
            </w:r>
          </w:p>
        </w:tc>
        <w:tc>
          <w:tcPr>
            <w:tcW w:w="4217" w:type="dxa"/>
            <w:shd w:val="clear" w:color="auto" w:fill="D6E3BC" w:themeFill="accent3" w:themeFillTint="66"/>
          </w:tcPr>
          <w:p w:rsidR="00C17E2F" w:rsidRPr="00F67B2B" w:rsidRDefault="00C17E2F" w:rsidP="00B61394">
            <w:pPr>
              <w:jc w:val="center"/>
              <w:rPr>
                <w:sz w:val="20"/>
                <w:szCs w:val="20"/>
              </w:rPr>
            </w:pPr>
            <w:r w:rsidRPr="000825F7">
              <w:rPr>
                <w:rFonts w:ascii="Arial" w:hAnsi="Arial" w:cs="Arial"/>
                <w:b/>
              </w:rPr>
              <w:t>Содержание контроля</w:t>
            </w:r>
          </w:p>
        </w:tc>
        <w:tc>
          <w:tcPr>
            <w:tcW w:w="3657" w:type="dxa"/>
            <w:shd w:val="clear" w:color="auto" w:fill="D6E3BC" w:themeFill="accent3" w:themeFillTint="66"/>
          </w:tcPr>
          <w:p w:rsidR="00C17E2F" w:rsidRPr="007033F5" w:rsidRDefault="00C17E2F" w:rsidP="00B61394">
            <w:pPr>
              <w:jc w:val="center"/>
              <w:rPr>
                <w:rFonts w:ascii="Arial" w:hAnsi="Arial" w:cs="Arial"/>
                <w:szCs w:val="20"/>
              </w:rPr>
            </w:pPr>
            <w:r w:rsidRPr="007033F5">
              <w:rPr>
                <w:rFonts w:ascii="Arial" w:hAnsi="Arial" w:cs="Arial"/>
                <w:szCs w:val="20"/>
              </w:rPr>
              <w:t xml:space="preserve">срок </w:t>
            </w:r>
          </w:p>
        </w:tc>
      </w:tr>
      <w:tr w:rsidR="00477310" w:rsidRPr="00477310" w:rsidTr="00477310">
        <w:tc>
          <w:tcPr>
            <w:tcW w:w="2080" w:type="dxa"/>
            <w:shd w:val="clear" w:color="auto" w:fill="C2D69B" w:themeFill="accent3" w:themeFillTint="99"/>
          </w:tcPr>
          <w:p w:rsidR="00C17E2F" w:rsidRPr="00477310" w:rsidRDefault="00C17E2F" w:rsidP="00B61394">
            <w:pPr>
              <w:jc w:val="center"/>
              <w:rPr>
                <w:rFonts w:ascii="Arial" w:hAnsi="Arial" w:cs="Arial"/>
                <w:b/>
              </w:rPr>
            </w:pPr>
            <w:r w:rsidRPr="00477310">
              <w:rPr>
                <w:rFonts w:ascii="Arial" w:hAnsi="Arial" w:cs="Arial"/>
                <w:b/>
              </w:rPr>
              <w:t>Тематический</w:t>
            </w:r>
          </w:p>
        </w:tc>
        <w:tc>
          <w:tcPr>
            <w:tcW w:w="4832" w:type="dxa"/>
            <w:shd w:val="clear" w:color="auto" w:fill="D6E3BC" w:themeFill="accent3" w:themeFillTint="66"/>
          </w:tcPr>
          <w:p w:rsidR="00C17E2F" w:rsidRPr="00477310" w:rsidRDefault="00C17E2F" w:rsidP="007033F5">
            <w:pPr>
              <w:jc w:val="center"/>
              <w:rPr>
                <w:rFonts w:ascii="Arial" w:hAnsi="Arial" w:cs="Arial"/>
                <w:b/>
              </w:rPr>
            </w:pPr>
            <w:r w:rsidRPr="00477310">
              <w:rPr>
                <w:rFonts w:ascii="Arial" w:hAnsi="Arial" w:cs="Arial"/>
              </w:rPr>
              <w:t>«Обеспечение преемственности в организации образовательной деятельности между ДОУ и школой»</w:t>
            </w:r>
          </w:p>
        </w:tc>
        <w:tc>
          <w:tcPr>
            <w:tcW w:w="4217" w:type="dxa"/>
            <w:shd w:val="clear" w:color="auto" w:fill="D6E3BC" w:themeFill="accent3" w:themeFillTint="66"/>
          </w:tcPr>
          <w:p w:rsidR="00C17E2F" w:rsidRPr="00477310" w:rsidRDefault="00C17E2F" w:rsidP="007033F5">
            <w:pPr>
              <w:jc w:val="both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Качество организации взаимодействия с МАОУ СОШ №5, качество образовательной деятельности в подготовительных к школе группах</w:t>
            </w:r>
          </w:p>
        </w:tc>
        <w:tc>
          <w:tcPr>
            <w:tcW w:w="3657" w:type="dxa"/>
            <w:shd w:val="clear" w:color="auto" w:fill="D6E3BC" w:themeFill="accent3" w:themeFillTint="66"/>
          </w:tcPr>
          <w:p w:rsidR="00C17E2F" w:rsidRPr="00477310" w:rsidRDefault="00C17E2F" w:rsidP="007033F5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декабрь</w:t>
            </w:r>
          </w:p>
        </w:tc>
      </w:tr>
      <w:tr w:rsidR="00477310" w:rsidRPr="00477310" w:rsidTr="00477310">
        <w:tc>
          <w:tcPr>
            <w:tcW w:w="2080" w:type="dxa"/>
            <w:shd w:val="clear" w:color="auto" w:fill="C2D69B" w:themeFill="accent3" w:themeFillTint="99"/>
          </w:tcPr>
          <w:p w:rsidR="00C17E2F" w:rsidRPr="00477310" w:rsidRDefault="00C17E2F" w:rsidP="00B61394">
            <w:pPr>
              <w:jc w:val="center"/>
              <w:rPr>
                <w:rFonts w:ascii="Arial" w:hAnsi="Arial" w:cs="Arial"/>
                <w:b/>
              </w:rPr>
            </w:pPr>
            <w:r w:rsidRPr="00477310">
              <w:rPr>
                <w:rFonts w:ascii="Arial" w:hAnsi="Arial" w:cs="Arial"/>
                <w:b/>
              </w:rPr>
              <w:t>Оперативный</w:t>
            </w:r>
          </w:p>
        </w:tc>
        <w:tc>
          <w:tcPr>
            <w:tcW w:w="4832" w:type="dxa"/>
            <w:shd w:val="clear" w:color="auto" w:fill="D6E3BC" w:themeFill="accent3" w:themeFillTint="66"/>
          </w:tcPr>
          <w:p w:rsidR="00C17E2F" w:rsidRPr="00477310" w:rsidRDefault="00C17E2F" w:rsidP="0024425E">
            <w:pPr>
              <w:rPr>
                <w:rStyle w:val="85pt"/>
                <w:rFonts w:ascii="Arial" w:eastAsiaTheme="minorEastAsia" w:hAnsi="Arial" w:cs="Arial"/>
                <w:color w:val="auto"/>
                <w:sz w:val="22"/>
                <w:szCs w:val="22"/>
              </w:rPr>
            </w:pPr>
            <w:r w:rsidRPr="00477310">
              <w:rPr>
                <w:rFonts w:ascii="Arial" w:hAnsi="Arial" w:cs="Arial"/>
              </w:rPr>
              <w:t>Контроль организации питания детей</w:t>
            </w:r>
            <w:r w:rsidRPr="00477310">
              <w:rPr>
                <w:rStyle w:val="85pt"/>
                <w:rFonts w:ascii="Arial" w:eastAsiaTheme="minorEastAsia" w:hAnsi="Arial" w:cs="Arial"/>
                <w:color w:val="auto"/>
                <w:sz w:val="22"/>
                <w:szCs w:val="22"/>
              </w:rPr>
              <w:t xml:space="preserve"> </w:t>
            </w:r>
          </w:p>
          <w:p w:rsidR="00C17E2F" w:rsidRPr="00477310" w:rsidRDefault="00C17E2F" w:rsidP="0024425E">
            <w:pPr>
              <w:rPr>
                <w:rFonts w:ascii="Arial" w:hAnsi="Arial" w:cs="Arial"/>
              </w:rPr>
            </w:pPr>
          </w:p>
          <w:p w:rsidR="00C17E2F" w:rsidRPr="00461C75" w:rsidRDefault="00C17E2F" w:rsidP="0024425E">
            <w:pPr>
              <w:rPr>
                <w:rFonts w:ascii="Arial" w:hAnsi="Arial" w:cs="Arial"/>
                <w:sz w:val="10"/>
              </w:rPr>
            </w:pPr>
          </w:p>
          <w:p w:rsidR="00C17E2F" w:rsidRPr="00477310" w:rsidRDefault="00C17E2F" w:rsidP="00461C75">
            <w:pPr>
              <w:rPr>
                <w:rFonts w:ascii="Arial" w:hAnsi="Arial" w:cs="Arial"/>
                <w:b/>
              </w:rPr>
            </w:pPr>
            <w:r w:rsidRPr="00477310">
              <w:rPr>
                <w:rFonts w:ascii="Arial" w:hAnsi="Arial" w:cs="Arial"/>
              </w:rPr>
              <w:t>Анализ непосредственно образовательной деятельности в старших и подготовительных группах</w:t>
            </w:r>
          </w:p>
        </w:tc>
        <w:tc>
          <w:tcPr>
            <w:tcW w:w="4217" w:type="dxa"/>
            <w:shd w:val="clear" w:color="auto" w:fill="D6E3BC" w:themeFill="accent3" w:themeFillTint="66"/>
          </w:tcPr>
          <w:p w:rsidR="00C17E2F" w:rsidRPr="00477310" w:rsidRDefault="00C17E2F" w:rsidP="00B61394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Качество организации питания детей и формирование КГН у детей</w:t>
            </w:r>
          </w:p>
          <w:p w:rsidR="00C17E2F" w:rsidRPr="00461C75" w:rsidRDefault="00C17E2F" w:rsidP="00B61394">
            <w:pPr>
              <w:jc w:val="center"/>
              <w:rPr>
                <w:rFonts w:ascii="Arial" w:hAnsi="Arial" w:cs="Arial"/>
                <w:sz w:val="16"/>
              </w:rPr>
            </w:pPr>
          </w:p>
          <w:p w:rsidR="00C17E2F" w:rsidRPr="00477310" w:rsidRDefault="00C17E2F" w:rsidP="00B61394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Качество организации НОД</w:t>
            </w:r>
          </w:p>
        </w:tc>
        <w:tc>
          <w:tcPr>
            <w:tcW w:w="3657" w:type="dxa"/>
            <w:shd w:val="clear" w:color="auto" w:fill="D6E3BC" w:themeFill="accent3" w:themeFillTint="66"/>
          </w:tcPr>
          <w:p w:rsidR="00C17E2F" w:rsidRPr="00477310" w:rsidRDefault="00C17E2F" w:rsidP="00B61394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декабрь</w:t>
            </w:r>
          </w:p>
        </w:tc>
      </w:tr>
      <w:tr w:rsidR="00477310" w:rsidRPr="00477310" w:rsidTr="00477310">
        <w:tc>
          <w:tcPr>
            <w:tcW w:w="2080" w:type="dxa"/>
            <w:shd w:val="clear" w:color="auto" w:fill="C2D69B" w:themeFill="accent3" w:themeFillTint="99"/>
          </w:tcPr>
          <w:p w:rsidR="00C17E2F" w:rsidRPr="00477310" w:rsidRDefault="00C17E2F" w:rsidP="00B613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2" w:type="dxa"/>
            <w:shd w:val="clear" w:color="auto" w:fill="D6E3BC" w:themeFill="accent3" w:themeFillTint="66"/>
          </w:tcPr>
          <w:p w:rsidR="00C17E2F" w:rsidRPr="00477310" w:rsidRDefault="00C17E2F" w:rsidP="0024425E">
            <w:pPr>
              <w:rPr>
                <w:rStyle w:val="85pt"/>
                <w:rFonts w:ascii="Arial" w:eastAsiaTheme="minorEastAsia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477310">
              <w:rPr>
                <w:rFonts w:ascii="Arial" w:hAnsi="Arial" w:cs="Arial"/>
              </w:rPr>
              <w:t>Контроль организации, проведения, эффективности  утренней гимнастики, физкультурных занятий, гимнастики после дневного сна.</w:t>
            </w:r>
          </w:p>
          <w:p w:rsidR="00C17E2F" w:rsidRPr="00461C75" w:rsidRDefault="00C17E2F" w:rsidP="00255B1B">
            <w:pPr>
              <w:jc w:val="center"/>
              <w:rPr>
                <w:rStyle w:val="85pt"/>
                <w:rFonts w:ascii="Arial" w:eastAsiaTheme="minorEastAsia" w:hAnsi="Arial" w:cs="Arial"/>
                <w:color w:val="auto"/>
                <w:sz w:val="10"/>
                <w:szCs w:val="22"/>
              </w:rPr>
            </w:pPr>
          </w:p>
          <w:p w:rsidR="00C17E2F" w:rsidRPr="00461C75" w:rsidRDefault="00C17E2F" w:rsidP="00461C75">
            <w:pPr>
              <w:rPr>
                <w:rFonts w:ascii="Arial" w:hAnsi="Arial" w:cs="Arial"/>
                <w:iCs/>
              </w:rPr>
            </w:pPr>
            <w:r w:rsidRPr="00477310">
              <w:rPr>
                <w:rStyle w:val="ac"/>
                <w:rFonts w:ascii="Arial" w:hAnsi="Arial" w:cs="Arial"/>
                <w:i w:val="0"/>
                <w:color w:val="auto"/>
              </w:rPr>
              <w:t>Планирование и организация итоговых мероприятий</w:t>
            </w:r>
          </w:p>
        </w:tc>
        <w:tc>
          <w:tcPr>
            <w:tcW w:w="4217" w:type="dxa"/>
            <w:shd w:val="clear" w:color="auto" w:fill="D6E3BC" w:themeFill="accent3" w:themeFillTint="66"/>
          </w:tcPr>
          <w:p w:rsidR="00C17E2F" w:rsidRPr="00461C75" w:rsidRDefault="00C17E2F" w:rsidP="004B7870">
            <w:pPr>
              <w:jc w:val="both"/>
              <w:rPr>
                <w:rFonts w:ascii="Arial" w:hAnsi="Arial" w:cs="Arial"/>
              </w:rPr>
            </w:pPr>
            <w:r w:rsidRPr="00461C75">
              <w:rPr>
                <w:rFonts w:ascii="Arial" w:hAnsi="Arial" w:cs="Arial"/>
              </w:rPr>
              <w:t>Качество организации и проведения утренней гимнастики и гимнастики после сна.</w:t>
            </w:r>
          </w:p>
          <w:p w:rsidR="00C17E2F" w:rsidRPr="00461C75" w:rsidRDefault="00C17E2F" w:rsidP="007033F5">
            <w:pPr>
              <w:jc w:val="both"/>
              <w:rPr>
                <w:rFonts w:ascii="Arial" w:hAnsi="Arial" w:cs="Arial"/>
              </w:rPr>
            </w:pPr>
          </w:p>
          <w:p w:rsidR="00C17E2F" w:rsidRPr="00461C75" w:rsidRDefault="00C17E2F" w:rsidP="00C17E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D6E3BC" w:themeFill="accent3" w:themeFillTint="66"/>
          </w:tcPr>
          <w:p w:rsidR="00C17E2F" w:rsidRPr="00477310" w:rsidRDefault="00C17E2F" w:rsidP="00B61394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февраль</w:t>
            </w:r>
          </w:p>
        </w:tc>
      </w:tr>
      <w:tr w:rsidR="00477310" w:rsidRPr="00477310" w:rsidTr="00477310">
        <w:tc>
          <w:tcPr>
            <w:tcW w:w="2080" w:type="dxa"/>
            <w:shd w:val="clear" w:color="auto" w:fill="C2D69B" w:themeFill="accent3" w:themeFillTint="99"/>
          </w:tcPr>
          <w:p w:rsidR="00C17E2F" w:rsidRPr="00477310" w:rsidRDefault="00C17E2F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ВСОКО</w:t>
            </w:r>
          </w:p>
          <w:p w:rsidR="00C17E2F" w:rsidRPr="00477310" w:rsidRDefault="00C17E2F">
            <w:pPr>
              <w:jc w:val="center"/>
              <w:rPr>
                <w:rFonts w:ascii="Arial" w:hAnsi="Arial" w:cs="Arial"/>
              </w:rPr>
            </w:pPr>
          </w:p>
          <w:p w:rsidR="00C17E2F" w:rsidRPr="00477310" w:rsidRDefault="00C17E2F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 xml:space="preserve">субъекты: </w:t>
            </w:r>
          </w:p>
          <w:p w:rsidR="00C17E2F" w:rsidRPr="00477310" w:rsidRDefault="00C17E2F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С</w:t>
            </w:r>
            <w:proofErr w:type="gramStart"/>
            <w:r w:rsidRPr="00477310">
              <w:rPr>
                <w:rFonts w:ascii="Arial" w:hAnsi="Arial" w:cs="Arial"/>
              </w:rPr>
              <w:t>В-</w:t>
            </w:r>
            <w:proofErr w:type="gramEnd"/>
            <w:r w:rsidRPr="00477310">
              <w:rPr>
                <w:rFonts w:ascii="Arial" w:hAnsi="Arial" w:cs="Arial"/>
              </w:rPr>
              <w:t xml:space="preserve"> старшие воспитатели, РГ- рабочая группа, П- педагоги</w:t>
            </w:r>
          </w:p>
        </w:tc>
        <w:tc>
          <w:tcPr>
            <w:tcW w:w="4832" w:type="dxa"/>
            <w:shd w:val="clear" w:color="auto" w:fill="D6E3BC" w:themeFill="accent3" w:themeFillTint="66"/>
          </w:tcPr>
          <w:p w:rsidR="00C17E2F" w:rsidRPr="00477310" w:rsidRDefault="00C17E2F" w:rsidP="00BC1890">
            <w:pPr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«КОНТРОЛЬ ДЕЯТЕЛЬНОСТИ ПО ФИЗИЧЕСКОМУ РАЗВИТИЮ»</w:t>
            </w:r>
          </w:p>
        </w:tc>
        <w:tc>
          <w:tcPr>
            <w:tcW w:w="4217" w:type="dxa"/>
            <w:shd w:val="clear" w:color="auto" w:fill="D6E3BC" w:themeFill="accent3" w:themeFillTint="66"/>
          </w:tcPr>
          <w:p w:rsidR="00C17E2F" w:rsidRPr="00477310" w:rsidRDefault="00C17E2F" w:rsidP="00783AFE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477310">
              <w:rPr>
                <w:rFonts w:ascii="Arial" w:hAnsi="Arial" w:cs="Arial"/>
              </w:rPr>
              <w:t>П</w:t>
            </w:r>
            <w:proofErr w:type="gramEnd"/>
            <w:r w:rsidRPr="00477310">
              <w:rPr>
                <w:rFonts w:ascii="Arial" w:hAnsi="Arial" w:cs="Arial"/>
              </w:rPr>
              <w:t>: Самооценка деятельности</w:t>
            </w:r>
          </w:p>
          <w:p w:rsidR="00C17E2F" w:rsidRPr="00477310" w:rsidRDefault="00C17E2F" w:rsidP="00783AFE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 xml:space="preserve">РГ: Оценка профессиональных компетенций педагога </w:t>
            </w:r>
          </w:p>
          <w:p w:rsidR="00C17E2F" w:rsidRPr="00477310" w:rsidRDefault="00C17E2F" w:rsidP="00783AFE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477310">
              <w:rPr>
                <w:rFonts w:ascii="Arial" w:hAnsi="Arial" w:cs="Arial"/>
              </w:rPr>
              <w:t>СВ</w:t>
            </w:r>
            <w:proofErr w:type="gramEnd"/>
            <w:r w:rsidRPr="00477310">
              <w:rPr>
                <w:rFonts w:ascii="Arial" w:hAnsi="Arial" w:cs="Arial"/>
              </w:rPr>
              <w:t xml:space="preserve">: Оперативный контроль </w:t>
            </w:r>
          </w:p>
          <w:p w:rsidR="00C17E2F" w:rsidRPr="00477310" w:rsidRDefault="00C17E2F" w:rsidP="00783AFE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РГ: Тематический контроль</w:t>
            </w:r>
          </w:p>
        </w:tc>
        <w:tc>
          <w:tcPr>
            <w:tcW w:w="3657" w:type="dxa"/>
            <w:shd w:val="clear" w:color="auto" w:fill="D6E3BC" w:themeFill="accent3" w:themeFillTint="66"/>
          </w:tcPr>
          <w:p w:rsidR="00C17E2F" w:rsidRPr="00477310" w:rsidRDefault="00C17E2F" w:rsidP="007033F5">
            <w:pPr>
              <w:jc w:val="center"/>
              <w:rPr>
                <w:rFonts w:ascii="Arial" w:hAnsi="Arial" w:cs="Arial"/>
              </w:rPr>
            </w:pPr>
            <w:r w:rsidRPr="00477310">
              <w:rPr>
                <w:rFonts w:ascii="Arial" w:hAnsi="Arial" w:cs="Arial"/>
              </w:rPr>
              <w:t>январь - февраль</w:t>
            </w:r>
          </w:p>
        </w:tc>
      </w:tr>
    </w:tbl>
    <w:p w:rsidR="00B61394" w:rsidRPr="00477310" w:rsidRDefault="00B61394"/>
    <w:p w:rsidR="00082A7A" w:rsidRPr="00477310" w:rsidRDefault="00082A7A" w:rsidP="00B61394">
      <w:pPr>
        <w:tabs>
          <w:tab w:val="left" w:pos="900"/>
        </w:tabs>
      </w:pPr>
      <w:bookmarkStart w:id="0" w:name="_GoBack"/>
      <w:bookmarkEnd w:id="0"/>
    </w:p>
    <w:sectPr w:rsidR="00082A7A" w:rsidRPr="00477310" w:rsidSect="009070F2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75" w:rsidRDefault="00461C75" w:rsidP="00461C75">
      <w:pPr>
        <w:spacing w:after="0" w:line="240" w:lineRule="auto"/>
      </w:pPr>
      <w:r>
        <w:separator/>
      </w:r>
    </w:p>
  </w:endnote>
  <w:endnote w:type="continuationSeparator" w:id="0">
    <w:p w:rsidR="00461C75" w:rsidRDefault="00461C75" w:rsidP="0046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402260"/>
      <w:docPartObj>
        <w:docPartGallery w:val="Page Numbers (Bottom of Page)"/>
        <w:docPartUnique/>
      </w:docPartObj>
    </w:sdtPr>
    <w:sdtContent>
      <w:p w:rsidR="00461C75" w:rsidRDefault="00461C75">
        <w:pPr>
          <w:pStyle w:val="af1"/>
          <w:jc w:val="center"/>
        </w:pPr>
        <w:r>
          <w:t>52</w:t>
        </w:r>
      </w:p>
    </w:sdtContent>
  </w:sdt>
  <w:p w:rsidR="00461C75" w:rsidRDefault="00461C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75" w:rsidRDefault="00461C75" w:rsidP="00461C75">
      <w:pPr>
        <w:spacing w:after="0" w:line="240" w:lineRule="auto"/>
      </w:pPr>
      <w:r>
        <w:separator/>
      </w:r>
    </w:p>
  </w:footnote>
  <w:footnote w:type="continuationSeparator" w:id="0">
    <w:p w:rsidR="00461C75" w:rsidRDefault="00461C75" w:rsidP="0046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605"/>
    <w:multiLevelType w:val="hybridMultilevel"/>
    <w:tmpl w:val="9A54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E3CDE"/>
    <w:multiLevelType w:val="hybridMultilevel"/>
    <w:tmpl w:val="78B8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0F2"/>
    <w:rsid w:val="00010E16"/>
    <w:rsid w:val="00051324"/>
    <w:rsid w:val="00060A6D"/>
    <w:rsid w:val="00072A8B"/>
    <w:rsid w:val="00082A7A"/>
    <w:rsid w:val="00085BD8"/>
    <w:rsid w:val="000D5ED7"/>
    <w:rsid w:val="000E639E"/>
    <w:rsid w:val="00152470"/>
    <w:rsid w:val="00181992"/>
    <w:rsid w:val="001A6481"/>
    <w:rsid w:val="00206966"/>
    <w:rsid w:val="002339A1"/>
    <w:rsid w:val="0024425E"/>
    <w:rsid w:val="00253FD2"/>
    <w:rsid w:val="00255B1B"/>
    <w:rsid w:val="00255C87"/>
    <w:rsid w:val="00272186"/>
    <w:rsid w:val="00286568"/>
    <w:rsid w:val="00286CFF"/>
    <w:rsid w:val="002E61AE"/>
    <w:rsid w:val="00327200"/>
    <w:rsid w:val="00356CB9"/>
    <w:rsid w:val="003635EB"/>
    <w:rsid w:val="003C7A38"/>
    <w:rsid w:val="003E3371"/>
    <w:rsid w:val="00412223"/>
    <w:rsid w:val="00443206"/>
    <w:rsid w:val="00461C75"/>
    <w:rsid w:val="004657B8"/>
    <w:rsid w:val="00465B0F"/>
    <w:rsid w:val="00477310"/>
    <w:rsid w:val="004B6276"/>
    <w:rsid w:val="004B72E9"/>
    <w:rsid w:val="004B7870"/>
    <w:rsid w:val="004C7C42"/>
    <w:rsid w:val="00505481"/>
    <w:rsid w:val="00542187"/>
    <w:rsid w:val="0055153B"/>
    <w:rsid w:val="00565632"/>
    <w:rsid w:val="00567FB2"/>
    <w:rsid w:val="00573D71"/>
    <w:rsid w:val="005760B9"/>
    <w:rsid w:val="0058029B"/>
    <w:rsid w:val="005909F4"/>
    <w:rsid w:val="00687AE6"/>
    <w:rsid w:val="006C2D77"/>
    <w:rsid w:val="006F613E"/>
    <w:rsid w:val="007033F5"/>
    <w:rsid w:val="0075073D"/>
    <w:rsid w:val="00783AFE"/>
    <w:rsid w:val="0088212A"/>
    <w:rsid w:val="008A29ED"/>
    <w:rsid w:val="008B6202"/>
    <w:rsid w:val="008D366A"/>
    <w:rsid w:val="008E50C2"/>
    <w:rsid w:val="009070F2"/>
    <w:rsid w:val="009A6639"/>
    <w:rsid w:val="009B6333"/>
    <w:rsid w:val="009D0732"/>
    <w:rsid w:val="009E1EFC"/>
    <w:rsid w:val="00A26646"/>
    <w:rsid w:val="00A4791D"/>
    <w:rsid w:val="00A54B40"/>
    <w:rsid w:val="00A80FED"/>
    <w:rsid w:val="00A813F3"/>
    <w:rsid w:val="00A95EC8"/>
    <w:rsid w:val="00AD0F73"/>
    <w:rsid w:val="00AE1629"/>
    <w:rsid w:val="00AE1B5F"/>
    <w:rsid w:val="00B20E79"/>
    <w:rsid w:val="00B61394"/>
    <w:rsid w:val="00B90B69"/>
    <w:rsid w:val="00BB6E96"/>
    <w:rsid w:val="00BC1890"/>
    <w:rsid w:val="00BC3BC2"/>
    <w:rsid w:val="00BE49FF"/>
    <w:rsid w:val="00BE5BCB"/>
    <w:rsid w:val="00C17E2F"/>
    <w:rsid w:val="00C36FA4"/>
    <w:rsid w:val="00CE02C2"/>
    <w:rsid w:val="00CF1F9A"/>
    <w:rsid w:val="00D25548"/>
    <w:rsid w:val="00D50719"/>
    <w:rsid w:val="00D513AC"/>
    <w:rsid w:val="00D641C3"/>
    <w:rsid w:val="00D84AA2"/>
    <w:rsid w:val="00E02FF4"/>
    <w:rsid w:val="00E437C1"/>
    <w:rsid w:val="00F11B7C"/>
    <w:rsid w:val="00F3201C"/>
    <w:rsid w:val="00F67B2B"/>
    <w:rsid w:val="00F8517D"/>
    <w:rsid w:val="00FA0D44"/>
    <w:rsid w:val="00FB294A"/>
    <w:rsid w:val="00FE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BB6E9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BB6E9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BB6E96"/>
    <w:pPr>
      <w:widowControl w:val="0"/>
      <w:shd w:val="clear" w:color="auto" w:fill="FFFFFF"/>
      <w:spacing w:before="420" w:after="0" w:line="252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6">
    <w:name w:val="No Spacing"/>
    <w:uiPriority w:val="99"/>
    <w:qFormat/>
    <w:rsid w:val="00255C8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uiPriority w:val="34"/>
    <w:qFormat/>
    <w:rsid w:val="002E61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29B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5760B9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rsid w:val="005760B9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20"/>
      <w:szCs w:val="20"/>
    </w:rPr>
  </w:style>
  <w:style w:type="paragraph" w:styleId="aa">
    <w:name w:val="Body Text"/>
    <w:basedOn w:val="a"/>
    <w:link w:val="ab"/>
    <w:rsid w:val="00FA0D4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FA0D44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85pt">
    <w:name w:val="Основной текст + 8;5 pt"/>
    <w:basedOn w:val="a4"/>
    <w:rsid w:val="00F32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">
    <w:name w:val="Знак1"/>
    <w:basedOn w:val="a"/>
    <w:rsid w:val="008D36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listparagraphbullet2gif">
    <w:name w:val="msolistparagraphbullet2.gif"/>
    <w:basedOn w:val="a"/>
    <w:rsid w:val="009D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477310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4773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773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6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1C75"/>
  </w:style>
  <w:style w:type="paragraph" w:styleId="af1">
    <w:name w:val="footer"/>
    <w:basedOn w:val="a"/>
    <w:link w:val="af2"/>
    <w:uiPriority w:val="99"/>
    <w:unhideWhenUsed/>
    <w:rsid w:val="0046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1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2019-08-07T03:58:00Z</cp:lastPrinted>
  <dcterms:created xsi:type="dcterms:W3CDTF">2019-04-30T06:40:00Z</dcterms:created>
  <dcterms:modified xsi:type="dcterms:W3CDTF">2020-07-29T05:40:00Z</dcterms:modified>
</cp:coreProperties>
</file>